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16A6A" w14:textId="131F73D1" w:rsidR="00162913" w:rsidRDefault="00162913" w:rsidP="0016291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rPr>
          <w:b/>
          <w:noProof/>
          <w:sz w:val="24"/>
        </w:rPr>
        <w:fldChar w:fldCharType="end"/>
      </w:r>
      <w:r>
        <w:fldChar w:fldCharType="begin"/>
      </w:r>
      <w:r>
        <w:instrText xml:space="preserve"> DOCPROPERTY  MtgTitle  \* MERGEFORMAT </w:instrText>
      </w:r>
      <w:r>
        <w:fldChar w:fldCharType="separate"/>
      </w:r>
      <w:r>
        <w:rPr>
          <w:b/>
          <w:noProof/>
          <w:sz w:val="24"/>
        </w:rPr>
        <w:t>-bis</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w:t>
      </w:r>
      <w:r>
        <w:rPr>
          <w:b/>
          <w:i/>
          <w:noProof/>
          <w:sz w:val="28"/>
        </w:rPr>
        <w:t>2405726</w:t>
      </w:r>
      <w:r>
        <w:rPr>
          <w:b/>
          <w:i/>
          <w:noProof/>
          <w:sz w:val="28"/>
        </w:rPr>
        <w:fldChar w:fldCharType="end"/>
      </w:r>
    </w:p>
    <w:p w14:paraId="5E4C1788" w14:textId="77777777" w:rsidR="00162913" w:rsidRDefault="00162913" w:rsidP="00162913">
      <w:pPr>
        <w:pStyle w:val="CRCoverPage"/>
        <w:outlineLvl w:val="0"/>
        <w:rPr>
          <w:b/>
          <w:noProof/>
          <w:sz w:val="24"/>
        </w:rPr>
      </w:pPr>
      <w:r>
        <w:fldChar w:fldCharType="begin"/>
      </w:r>
      <w:r>
        <w:instrText xml:space="preserve"> DOCPROPERTY  Location  \* MERGEFORMAT </w:instrText>
      </w:r>
      <w:r>
        <w:fldChar w:fldCharType="separate"/>
      </w:r>
      <w:r>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19th Apr 2024</w:t>
      </w:r>
      <w:r>
        <w:rPr>
          <w:b/>
          <w:noProof/>
          <w:sz w:val="24"/>
        </w:rPr>
        <w:fldChar w:fldCharType="end"/>
      </w:r>
    </w:p>
    <w:p w14:paraId="258BE854" w14:textId="77777777" w:rsidR="009A6ABB" w:rsidRPr="00326388" w:rsidRDefault="009A6ABB" w:rsidP="009A6ABB">
      <w:pPr>
        <w:pStyle w:val="Header"/>
        <w:rPr>
          <w:b w:val="0"/>
          <w:sz w:val="24"/>
          <w:lang w:val="en-GB"/>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0FE62AD8"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D47C25">
        <w:rPr>
          <w:rFonts w:ascii="Arial" w:hAnsi="Arial"/>
          <w:bCs/>
          <w:sz w:val="24"/>
          <w:lang w:val="en-US"/>
        </w:rPr>
        <w:t>Initial view for R19 RRM enhancements WID</w:t>
      </w:r>
    </w:p>
    <w:p w14:paraId="70B522FE" w14:textId="77E67D8B"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FA5FD8">
        <w:rPr>
          <w:rFonts w:ascii="Arial" w:hAnsi="Arial"/>
          <w:bCs/>
          <w:sz w:val="24"/>
          <w:lang w:val="en-US"/>
        </w:rPr>
        <w:t>9.6.2</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B383341" w14:textId="7063EA6F" w:rsidR="007A613F" w:rsidRDefault="00E37ECF" w:rsidP="007A613F">
      <w:pPr>
        <w:rPr>
          <w:lang w:val="en-US"/>
        </w:rPr>
      </w:pPr>
      <w:r>
        <w:rPr>
          <w:lang w:val="en-US"/>
        </w:rPr>
        <w:t>In this paper, we are presenting the initial view for R19 RRM enhancement WI.</w:t>
      </w:r>
    </w:p>
    <w:p w14:paraId="37B4754A" w14:textId="73154B16" w:rsidR="00C23FEB" w:rsidRPr="00FC0E69" w:rsidRDefault="00186322" w:rsidP="00EB00BF">
      <w:pPr>
        <w:pStyle w:val="Heading1"/>
        <w:rPr>
          <w:b/>
          <w:bCs/>
        </w:rPr>
      </w:pPr>
      <w:r>
        <w:rPr>
          <w:lang w:val="en-US"/>
        </w:rPr>
        <w:t>Discussion</w:t>
      </w:r>
    </w:p>
    <w:p w14:paraId="6F5447A8" w14:textId="77777777" w:rsidR="0041163A" w:rsidRPr="0041163A" w:rsidRDefault="0041163A" w:rsidP="0041163A">
      <w:pPr>
        <w:rPr>
          <w:lang w:val="en-US"/>
        </w:rPr>
      </w:pPr>
      <w:r w:rsidRPr="0041163A">
        <w:rPr>
          <w:lang w:val="en-US"/>
        </w:rPr>
        <w:t xml:space="preserve">In WID two different scenario is specified, first topic is for UE supporting multiple-RX simultaneous reception on single carrier and the other topic is for UE not in multiple-RX simultaneous reception mode. </w:t>
      </w:r>
    </w:p>
    <w:tbl>
      <w:tblPr>
        <w:tblStyle w:val="TableGrid"/>
        <w:tblW w:w="0" w:type="auto"/>
        <w:tblLook w:val="04A0" w:firstRow="1" w:lastRow="0" w:firstColumn="1" w:lastColumn="0" w:noHBand="0" w:noVBand="1"/>
      </w:tblPr>
      <w:tblGrid>
        <w:gridCol w:w="9621"/>
      </w:tblGrid>
      <w:tr w:rsidR="005D6891" w14:paraId="5D458CB0" w14:textId="77777777" w:rsidTr="005D6891">
        <w:tc>
          <w:tcPr>
            <w:tcW w:w="9621" w:type="dxa"/>
          </w:tcPr>
          <w:p w14:paraId="1E2EE69E" w14:textId="77777777" w:rsidR="005D6891" w:rsidRPr="005D6891" w:rsidRDefault="005D6891" w:rsidP="005D6891">
            <w:pPr>
              <w:numPr>
                <w:ilvl w:val="0"/>
                <w:numId w:val="10"/>
              </w:numPr>
              <w:rPr>
                <w:lang w:val="en-US"/>
              </w:rPr>
            </w:pPr>
            <w:r w:rsidRPr="005D6891">
              <w:t xml:space="preserve">FR2-1 SSB based L3 measurement delay reduction for connected </w:t>
            </w:r>
            <w:proofErr w:type="gramStart"/>
            <w:r w:rsidRPr="005D6891">
              <w:t>mode</w:t>
            </w:r>
            <w:proofErr w:type="gramEnd"/>
          </w:p>
          <w:p w14:paraId="0851FDA4" w14:textId="77777777" w:rsidR="005D6891" w:rsidRPr="005D6891" w:rsidRDefault="005D6891" w:rsidP="005D6891">
            <w:pPr>
              <w:numPr>
                <w:ilvl w:val="1"/>
                <w:numId w:val="10"/>
              </w:numPr>
              <w:rPr>
                <w:lang w:val="en-US"/>
              </w:rPr>
            </w:pPr>
            <w:r w:rsidRPr="00210FE3">
              <w:rPr>
                <w:b/>
                <w:bCs/>
                <w:lang w:val="en-US"/>
              </w:rPr>
              <w:t>For UE supporting multiple-Rx simultaneous reception on single carrier</w:t>
            </w:r>
            <w:r w:rsidRPr="005D6891">
              <w:rPr>
                <w:lang w:val="en-US"/>
              </w:rPr>
              <w:t xml:space="preserve">: </w:t>
            </w:r>
          </w:p>
          <w:p w14:paraId="4C7C1F92" w14:textId="77777777" w:rsidR="005D6891" w:rsidRPr="005D6891" w:rsidRDefault="005D6891" w:rsidP="005D6891">
            <w:pPr>
              <w:numPr>
                <w:ilvl w:val="2"/>
                <w:numId w:val="10"/>
              </w:numPr>
              <w:rPr>
                <w:lang w:val="en-US"/>
              </w:rPr>
            </w:pPr>
            <w:r w:rsidRPr="005D6891">
              <w:rPr>
                <w:lang w:val="en-US"/>
              </w:rPr>
              <w:t xml:space="preserve">Study suitable scenarios and conditions and, if feasible, introduce methods to reduce </w:t>
            </w:r>
            <w:r w:rsidRPr="005D6891">
              <w:t>FR2-1 L3 measurement delay</w:t>
            </w:r>
            <w:r w:rsidRPr="005D6891">
              <w:rPr>
                <w:lang w:val="en-US"/>
              </w:rPr>
              <w:t xml:space="preserve"> by optimizing:</w:t>
            </w:r>
          </w:p>
          <w:p w14:paraId="50D3F735" w14:textId="77777777" w:rsidR="005D6891" w:rsidRPr="005D6891" w:rsidRDefault="005D6891" w:rsidP="005D6891">
            <w:pPr>
              <w:numPr>
                <w:ilvl w:val="3"/>
                <w:numId w:val="10"/>
              </w:numPr>
              <w:rPr>
                <w:lang w:val="en-US"/>
              </w:rPr>
            </w:pPr>
            <w:r w:rsidRPr="005D6891">
              <w:rPr>
                <w:lang w:val="en-US"/>
              </w:rPr>
              <w:t xml:space="preserve">Rx beam sweeping </w:t>
            </w:r>
            <w:proofErr w:type="gramStart"/>
            <w:r w:rsidRPr="005D6891">
              <w:rPr>
                <w:lang w:val="en-US"/>
              </w:rPr>
              <w:t>factor</w:t>
            </w:r>
            <w:proofErr w:type="gramEnd"/>
            <w:r w:rsidRPr="005D6891">
              <w:rPr>
                <w:lang w:val="en-US"/>
              </w:rPr>
              <w:t xml:space="preserve"> </w:t>
            </w:r>
          </w:p>
          <w:p w14:paraId="6EBF9DEB" w14:textId="77777777" w:rsidR="005D6891" w:rsidRPr="00210FE3" w:rsidRDefault="005D6891" w:rsidP="005D6891">
            <w:pPr>
              <w:numPr>
                <w:ilvl w:val="1"/>
                <w:numId w:val="10"/>
              </w:numPr>
              <w:rPr>
                <w:b/>
                <w:bCs/>
                <w:lang w:val="en-US"/>
              </w:rPr>
            </w:pPr>
            <w:r w:rsidRPr="00210FE3">
              <w:rPr>
                <w:b/>
                <w:bCs/>
                <w:lang w:val="en-US"/>
              </w:rPr>
              <w:t>For UE not in multiple-Rx simultaneous reception mode:</w:t>
            </w:r>
          </w:p>
          <w:p w14:paraId="481A2F44" w14:textId="77777777" w:rsidR="005D6891" w:rsidRPr="005D6891" w:rsidRDefault="005D6891" w:rsidP="005D6891">
            <w:pPr>
              <w:numPr>
                <w:ilvl w:val="2"/>
                <w:numId w:val="10"/>
              </w:numPr>
              <w:rPr>
                <w:lang w:val="en-US"/>
              </w:rPr>
            </w:pPr>
            <w:r w:rsidRPr="005D6891">
              <w:rPr>
                <w:lang w:val="en-US"/>
              </w:rPr>
              <w:t xml:space="preserve">Study suitable scenarios and conditions and, if feasible, introduce methods to reduce </w:t>
            </w:r>
            <w:r w:rsidRPr="005D6891">
              <w:t>FR2-1 L3 measurement delay</w:t>
            </w:r>
            <w:r w:rsidRPr="005D6891">
              <w:rPr>
                <w:lang w:val="en-US"/>
              </w:rPr>
              <w:t xml:space="preserve"> by optimizing:</w:t>
            </w:r>
          </w:p>
          <w:p w14:paraId="2F9416F3" w14:textId="77777777" w:rsidR="005D6891" w:rsidRPr="005D6891" w:rsidRDefault="005D6891" w:rsidP="005D6891">
            <w:pPr>
              <w:numPr>
                <w:ilvl w:val="3"/>
                <w:numId w:val="10"/>
              </w:numPr>
              <w:rPr>
                <w:lang w:val="en-US"/>
              </w:rPr>
            </w:pPr>
            <w:r w:rsidRPr="005D6891">
              <w:rPr>
                <w:lang w:val="en-US"/>
              </w:rPr>
              <w:t xml:space="preserve"> CSSF outside gap in CA/DC scenarios </w:t>
            </w:r>
          </w:p>
          <w:p w14:paraId="0412B8BB" w14:textId="5097AB68" w:rsidR="005D6891" w:rsidRPr="005D6891" w:rsidRDefault="005D6891" w:rsidP="0041163A">
            <w:pPr>
              <w:numPr>
                <w:ilvl w:val="4"/>
                <w:numId w:val="10"/>
              </w:numPr>
              <w:rPr>
                <w:lang w:val="en-US"/>
              </w:rPr>
            </w:pPr>
            <w:r w:rsidRPr="005D6891">
              <w:rPr>
                <w:lang w:val="en-US"/>
              </w:rPr>
              <w:t>Baseline assumption on number of searchers is 2</w:t>
            </w:r>
          </w:p>
        </w:tc>
      </w:tr>
    </w:tbl>
    <w:p w14:paraId="55E12114" w14:textId="77777777" w:rsidR="005D6891" w:rsidRDefault="005D6891" w:rsidP="0041163A">
      <w:pPr>
        <w:rPr>
          <w:lang w:val="en-US"/>
        </w:rPr>
      </w:pPr>
    </w:p>
    <w:p w14:paraId="0F4DF2EB" w14:textId="505E8A01" w:rsidR="0041163A" w:rsidRPr="0041163A" w:rsidRDefault="0041163A" w:rsidP="0041163A">
      <w:pPr>
        <w:rPr>
          <w:lang w:val="en-US"/>
        </w:rPr>
      </w:pPr>
      <w:r w:rsidRPr="0041163A">
        <w:rPr>
          <w:lang w:val="en-US"/>
        </w:rPr>
        <w:t xml:space="preserve">First, we want to clarify the definition and implication of </w:t>
      </w:r>
      <w:r w:rsidRPr="0041163A">
        <w:rPr>
          <w:b/>
          <w:bCs/>
          <w:lang w:val="en-US"/>
        </w:rPr>
        <w:t>“For UE supporting multiple-Rx simultaneous reception”</w:t>
      </w:r>
      <w:r w:rsidRPr="0041163A">
        <w:rPr>
          <w:lang w:val="en-US"/>
        </w:rPr>
        <w:t>. From our understanding, this means UE supporting ‘simultaneous reception of #N SSBs from different directions inside a SMTC window. But it does not mean UE can process #N SSBs in parallel processing.</w:t>
      </w:r>
    </w:p>
    <w:p w14:paraId="3C6CD0A7" w14:textId="6D843A40" w:rsidR="0041163A" w:rsidRPr="0041163A" w:rsidRDefault="0041163A" w:rsidP="0041163A">
      <w:pPr>
        <w:rPr>
          <w:b/>
          <w:bCs/>
          <w:lang w:val="en-US"/>
        </w:rPr>
      </w:pPr>
      <w:r w:rsidRPr="0041163A">
        <w:rPr>
          <w:b/>
          <w:bCs/>
          <w:lang w:val="en-US"/>
        </w:rPr>
        <w:t xml:space="preserve">Proposal: In first topic, “for UE supporting multiple-Rx simultaneous reception means UE supporting “simultaneous reception of #N SSBs from different directions inside a SMTC window. But it does not mean UE can process #N SSBs in parallel.” </w:t>
      </w:r>
    </w:p>
    <w:p w14:paraId="358D61BF" w14:textId="1BCD9602" w:rsidR="0041163A" w:rsidRPr="0041163A" w:rsidRDefault="0041163A" w:rsidP="0041163A">
      <w:pPr>
        <w:rPr>
          <w:lang w:val="en-US"/>
        </w:rPr>
      </w:pPr>
      <w:r w:rsidRPr="0041163A">
        <w:rPr>
          <w:lang w:val="en-US"/>
        </w:rPr>
        <w:t xml:space="preserve">Second, </w:t>
      </w:r>
      <w:r w:rsidRPr="0041163A">
        <w:rPr>
          <w:b/>
          <w:bCs/>
          <w:lang w:val="en-US"/>
        </w:rPr>
        <w:t>“</w:t>
      </w:r>
      <w:r w:rsidR="00387D57" w:rsidRPr="00387D57">
        <w:rPr>
          <w:b/>
          <w:bCs/>
          <w:lang w:val="en-US"/>
        </w:rPr>
        <w:t xml:space="preserve">For </w:t>
      </w:r>
      <w:r w:rsidRPr="0041163A">
        <w:rPr>
          <w:b/>
          <w:bCs/>
          <w:lang w:val="en-US"/>
        </w:rPr>
        <w:t>UE not in multiple-RX simultaneous reception mode”</w:t>
      </w:r>
      <w:r w:rsidRPr="0041163A">
        <w:rPr>
          <w:lang w:val="en-US"/>
        </w:rPr>
        <w:t xml:space="preserve"> is not clear statement. It does not mean the solution of CSSF optimization is adopted based on multi-RX status in UE (</w:t>
      </w:r>
      <w:proofErr w:type="spellStart"/>
      <w:r w:rsidRPr="0041163A">
        <w:rPr>
          <w:lang w:val="en-US"/>
        </w:rPr>
        <w:t>e.g</w:t>
      </w:r>
      <w:proofErr w:type="spellEnd"/>
      <w:r w:rsidRPr="0041163A">
        <w:rPr>
          <w:lang w:val="en-US"/>
        </w:rPr>
        <w:t xml:space="preserve"> active multi-Rx or not). The condition </w:t>
      </w:r>
      <w:r w:rsidR="00EE5C03">
        <w:rPr>
          <w:lang w:val="en-US"/>
        </w:rPr>
        <w:t>can</w:t>
      </w:r>
      <w:r w:rsidRPr="0041163A">
        <w:rPr>
          <w:lang w:val="en-US"/>
        </w:rPr>
        <w:t xml:space="preserve"> be about whether UE support or not support multiple-RX simultaneous reception instead of the status of UE.</w:t>
      </w:r>
      <w:r w:rsidR="009C5349">
        <w:rPr>
          <w:lang w:val="en-US"/>
        </w:rPr>
        <w:t xml:space="preserve"> Therefore, second topic </w:t>
      </w:r>
      <w:r w:rsidR="00217239">
        <w:rPr>
          <w:lang w:val="en-US"/>
        </w:rPr>
        <w:t>included for UE who does not support multiple-</w:t>
      </w:r>
      <w:proofErr w:type="spellStart"/>
      <w:r w:rsidR="00217239">
        <w:rPr>
          <w:lang w:val="en-US"/>
        </w:rPr>
        <w:t>rx</w:t>
      </w:r>
      <w:proofErr w:type="spellEnd"/>
      <w:r w:rsidR="00217239">
        <w:rPr>
          <w:lang w:val="en-US"/>
        </w:rPr>
        <w:t xml:space="preserve"> simultaneous reception.</w:t>
      </w:r>
      <w:r w:rsidRPr="0041163A">
        <w:rPr>
          <w:lang w:val="en-US"/>
        </w:rPr>
        <w:t xml:space="preserve"> Moreover, CSSF is common parameter for measurement requirements which may not related to multi-RX simultaneous reception. It is more practical if RAN4 introduce the general solution by optimizing CSSF outside gap in CA/DC mode regardless of support of multiple-RX simultaneous reception. </w:t>
      </w:r>
    </w:p>
    <w:p w14:paraId="0BEBB661" w14:textId="6561D08D" w:rsidR="0041163A" w:rsidRPr="0041163A" w:rsidRDefault="0041163A" w:rsidP="0041163A">
      <w:pPr>
        <w:rPr>
          <w:lang w:val="en-US"/>
        </w:rPr>
      </w:pPr>
      <w:proofErr w:type="gramStart"/>
      <w:r w:rsidRPr="0041163A">
        <w:rPr>
          <w:b/>
          <w:bCs/>
          <w:lang w:val="en-US"/>
        </w:rPr>
        <w:t>Observation</w:t>
      </w:r>
      <w:r w:rsidRPr="0041163A">
        <w:rPr>
          <w:lang w:val="en-US"/>
        </w:rPr>
        <w:t xml:space="preserve"> :</w:t>
      </w:r>
      <w:proofErr w:type="gramEnd"/>
      <w:r w:rsidRPr="0041163A">
        <w:rPr>
          <w:lang w:val="en-US"/>
        </w:rPr>
        <w:t xml:space="preserve"> In second topic, “UE not in multiple-RX simultaneous reception mode” is not clear statement. It does not mean the solution of CSSF optimization is adopted based on multi-RX status in UE (</w:t>
      </w:r>
      <w:proofErr w:type="spellStart"/>
      <w:r w:rsidRPr="0041163A">
        <w:rPr>
          <w:lang w:val="en-US"/>
        </w:rPr>
        <w:t>e.g</w:t>
      </w:r>
      <w:proofErr w:type="spellEnd"/>
      <w:r w:rsidRPr="0041163A">
        <w:rPr>
          <w:lang w:val="en-US"/>
        </w:rPr>
        <w:t xml:space="preserve"> active multi-Rx or not).</w:t>
      </w:r>
      <w:r w:rsidR="00217239">
        <w:rPr>
          <w:lang w:val="en-US"/>
        </w:rPr>
        <w:t xml:space="preserve"> </w:t>
      </w:r>
      <w:r w:rsidR="00796056">
        <w:rPr>
          <w:lang w:val="en-US"/>
        </w:rPr>
        <w:t xml:space="preserve">For UE who does not support multiple-RX simultaneous reception is also included in second topic. </w:t>
      </w:r>
      <w:r w:rsidRPr="0041163A">
        <w:rPr>
          <w:lang w:val="en-US"/>
        </w:rPr>
        <w:t xml:space="preserve"> </w:t>
      </w:r>
    </w:p>
    <w:p w14:paraId="6CC0607B" w14:textId="77777777" w:rsidR="0041163A" w:rsidRDefault="0041163A" w:rsidP="0041163A">
      <w:pPr>
        <w:rPr>
          <w:lang w:val="en-US"/>
        </w:rPr>
      </w:pPr>
      <w:proofErr w:type="gramStart"/>
      <w:r w:rsidRPr="0041163A">
        <w:rPr>
          <w:b/>
          <w:bCs/>
          <w:lang w:val="en-US"/>
        </w:rPr>
        <w:lastRenderedPageBreak/>
        <w:t>Observation</w:t>
      </w:r>
      <w:r w:rsidRPr="0041163A">
        <w:rPr>
          <w:lang w:val="en-US"/>
        </w:rPr>
        <w:t xml:space="preserve"> :</w:t>
      </w:r>
      <w:proofErr w:type="gramEnd"/>
      <w:r w:rsidRPr="0041163A">
        <w:rPr>
          <w:lang w:val="en-US"/>
        </w:rPr>
        <w:t xml:space="preserve">  CSSF is common parameter for measurement requirements which may not related to multi-RX simultaneous reception. It is more practical if RAN4 introduce the general solution by optimizing CSSF outside gap in CA/DC mode. </w:t>
      </w:r>
    </w:p>
    <w:p w14:paraId="4865A4BF" w14:textId="3BA9CF2C" w:rsidR="00987850" w:rsidRDefault="0041163A" w:rsidP="00987850">
      <w:pPr>
        <w:rPr>
          <w:b/>
          <w:bCs/>
          <w:lang w:val="en-US"/>
        </w:rPr>
      </w:pPr>
      <w:r w:rsidRPr="0041163A">
        <w:rPr>
          <w:b/>
          <w:bCs/>
          <w:lang w:val="en-US"/>
        </w:rPr>
        <w:t xml:space="preserve">Proposal: </w:t>
      </w:r>
      <w:r w:rsidR="0035298B" w:rsidRPr="0041163A">
        <w:rPr>
          <w:b/>
          <w:bCs/>
          <w:lang w:val="en-US"/>
        </w:rPr>
        <w:t>“for UE not in multiple-RX simultaneous reception mode”</w:t>
      </w:r>
      <w:r w:rsidR="0035298B">
        <w:rPr>
          <w:b/>
          <w:bCs/>
          <w:lang w:val="en-US"/>
        </w:rPr>
        <w:t xml:space="preserve"> includes </w:t>
      </w:r>
      <w:r w:rsidR="0035298B" w:rsidRPr="0041163A">
        <w:rPr>
          <w:b/>
          <w:bCs/>
          <w:lang w:val="en-US"/>
        </w:rPr>
        <w:t xml:space="preserve">“for UE not supporting multiple-RX simultaneous reception” </w:t>
      </w:r>
      <w:r w:rsidR="0035298B">
        <w:rPr>
          <w:b/>
          <w:bCs/>
          <w:lang w:val="en-US"/>
        </w:rPr>
        <w:t>for</w:t>
      </w:r>
      <w:r w:rsidR="0035298B" w:rsidRPr="0041163A">
        <w:rPr>
          <w:b/>
          <w:bCs/>
          <w:lang w:val="en-US"/>
        </w:rPr>
        <w:t xml:space="preserve"> second topi</w:t>
      </w:r>
      <w:r w:rsidR="0035298B">
        <w:rPr>
          <w:b/>
          <w:bCs/>
          <w:lang w:val="en-US"/>
        </w:rPr>
        <w:t>c</w:t>
      </w:r>
      <w:r w:rsidR="0035298B" w:rsidRPr="0041163A">
        <w:rPr>
          <w:b/>
          <w:bCs/>
          <w:lang w:val="en-US"/>
        </w:rPr>
        <w:t>.</w:t>
      </w:r>
    </w:p>
    <w:p w14:paraId="671E5C97" w14:textId="77777777" w:rsidR="00C05D73" w:rsidRDefault="006151A4" w:rsidP="00987850">
      <w:pPr>
        <w:pStyle w:val="ListParagraph"/>
        <w:numPr>
          <w:ilvl w:val="0"/>
          <w:numId w:val="10"/>
        </w:numPr>
        <w:rPr>
          <w:b/>
          <w:bCs/>
          <w:lang w:val="en-US"/>
        </w:rPr>
      </w:pPr>
      <w:r w:rsidRPr="00987850">
        <w:rPr>
          <w:b/>
          <w:bCs/>
          <w:lang w:val="en-US"/>
        </w:rPr>
        <w:t xml:space="preserve">RAN4 can </w:t>
      </w:r>
      <w:r w:rsidR="00710608" w:rsidRPr="00987850">
        <w:rPr>
          <w:b/>
          <w:bCs/>
          <w:lang w:val="en-US"/>
        </w:rPr>
        <w:t xml:space="preserve">further study if </w:t>
      </w:r>
      <w:r w:rsidRPr="00987850">
        <w:rPr>
          <w:b/>
          <w:bCs/>
          <w:lang w:val="en-US"/>
        </w:rPr>
        <w:t>the conditions for specifying UE type</w:t>
      </w:r>
      <w:r w:rsidR="00710608" w:rsidRPr="00987850">
        <w:rPr>
          <w:b/>
          <w:bCs/>
          <w:lang w:val="en-US"/>
        </w:rPr>
        <w:t xml:space="preserve"> in second topic can be removed.</w:t>
      </w:r>
      <w:r w:rsidRPr="00987850">
        <w:rPr>
          <w:b/>
          <w:bCs/>
          <w:lang w:val="en-US"/>
        </w:rPr>
        <w:t xml:space="preserve"> </w:t>
      </w:r>
    </w:p>
    <w:p w14:paraId="2B424632" w14:textId="2FC164E1" w:rsidR="0041163A" w:rsidRPr="00C05D73" w:rsidRDefault="00C05D73" w:rsidP="00C05D73">
      <w:pPr>
        <w:rPr>
          <w:b/>
          <w:bCs/>
          <w:lang w:val="en-US"/>
        </w:rPr>
      </w:pPr>
      <w:r>
        <w:rPr>
          <w:b/>
          <w:bCs/>
          <w:lang w:val="en-US"/>
        </w:rPr>
        <w:t xml:space="preserve">Proposal: </w:t>
      </w:r>
      <w:r w:rsidR="000D6B29">
        <w:rPr>
          <w:b/>
          <w:bCs/>
          <w:lang w:val="en-US"/>
        </w:rPr>
        <w:t>RAN4 study the solution of CSSF optimization for UE not supporting multiple Rx simultaneous reception as baseline for second topic.</w:t>
      </w:r>
    </w:p>
    <w:p w14:paraId="4EF73B6F" w14:textId="77777777" w:rsidR="00186322" w:rsidRDefault="00186322" w:rsidP="00186322">
      <w:pPr>
        <w:pStyle w:val="Heading1"/>
        <w:rPr>
          <w:lang w:val="en-US"/>
        </w:rPr>
      </w:pPr>
      <w:r>
        <w:rPr>
          <w:lang w:val="en-US"/>
        </w:rPr>
        <w:t>Conclusions</w:t>
      </w:r>
    </w:p>
    <w:p w14:paraId="1C2CBEC8" w14:textId="48A2582A" w:rsidR="0057703D" w:rsidRPr="0041163A" w:rsidRDefault="0057703D" w:rsidP="0057703D">
      <w:pPr>
        <w:rPr>
          <w:b/>
          <w:bCs/>
          <w:lang w:val="en-US"/>
        </w:rPr>
      </w:pPr>
      <w:r w:rsidRPr="0041163A">
        <w:rPr>
          <w:b/>
          <w:bCs/>
          <w:lang w:val="en-US"/>
        </w:rPr>
        <w:t>Proposal</w:t>
      </w:r>
      <w:r>
        <w:rPr>
          <w:b/>
          <w:bCs/>
          <w:lang w:val="en-US"/>
        </w:rPr>
        <w:t xml:space="preserve"> 1</w:t>
      </w:r>
      <w:r w:rsidRPr="0041163A">
        <w:rPr>
          <w:b/>
          <w:bCs/>
          <w:lang w:val="en-US"/>
        </w:rPr>
        <w:t xml:space="preserve">: In first topic, “for UE supporting multiple-Rx simultaneous reception means UE supporting “simultaneous reception of #N SSBs from different directions inside a SMTC window. But it does not mean UE can process #N SSBs in parallel.” </w:t>
      </w:r>
    </w:p>
    <w:p w14:paraId="294C9566" w14:textId="171D0F03" w:rsidR="0057703D" w:rsidRPr="0041163A" w:rsidRDefault="0057703D" w:rsidP="0057703D">
      <w:pPr>
        <w:rPr>
          <w:lang w:val="en-US"/>
        </w:rPr>
      </w:pPr>
      <w:r w:rsidRPr="0041163A">
        <w:rPr>
          <w:b/>
          <w:bCs/>
          <w:lang w:val="en-US"/>
        </w:rPr>
        <w:t>Observation</w:t>
      </w:r>
      <w:r w:rsidRPr="0041163A">
        <w:rPr>
          <w:lang w:val="en-US"/>
        </w:rPr>
        <w:t xml:space="preserve"> </w:t>
      </w:r>
      <w:r>
        <w:rPr>
          <w:lang w:val="en-US"/>
        </w:rPr>
        <w:t>1</w:t>
      </w:r>
      <w:r w:rsidRPr="0041163A">
        <w:rPr>
          <w:lang w:val="en-US"/>
        </w:rPr>
        <w:t>: In second topic, “UE not in multiple-RX simultaneous reception mode” is not clear statement. It does not mean the solution of CSSF optimization is adopted based on multi-RX status in UE (</w:t>
      </w:r>
      <w:proofErr w:type="spellStart"/>
      <w:r w:rsidRPr="0041163A">
        <w:rPr>
          <w:lang w:val="en-US"/>
        </w:rPr>
        <w:t>e.g</w:t>
      </w:r>
      <w:proofErr w:type="spellEnd"/>
      <w:r w:rsidRPr="0041163A">
        <w:rPr>
          <w:lang w:val="en-US"/>
        </w:rPr>
        <w:t xml:space="preserve"> active multi-Rx or not).</w:t>
      </w:r>
      <w:r>
        <w:rPr>
          <w:lang w:val="en-US"/>
        </w:rPr>
        <w:t xml:space="preserve"> For UE who does not support multiple-RX simultaneous reception is also included in second topic. </w:t>
      </w:r>
      <w:r w:rsidRPr="0041163A">
        <w:rPr>
          <w:lang w:val="en-US"/>
        </w:rPr>
        <w:t xml:space="preserve"> </w:t>
      </w:r>
    </w:p>
    <w:p w14:paraId="7A0C3581" w14:textId="50D5B211" w:rsidR="0057703D" w:rsidRDefault="0057703D" w:rsidP="0057703D">
      <w:pPr>
        <w:rPr>
          <w:lang w:val="en-US"/>
        </w:rPr>
      </w:pPr>
      <w:r w:rsidRPr="0041163A">
        <w:rPr>
          <w:b/>
          <w:bCs/>
          <w:lang w:val="en-US"/>
        </w:rPr>
        <w:t>Observation</w:t>
      </w:r>
      <w:r w:rsidRPr="0041163A">
        <w:rPr>
          <w:lang w:val="en-US"/>
        </w:rPr>
        <w:t xml:space="preserve"> </w:t>
      </w:r>
      <w:r>
        <w:rPr>
          <w:lang w:val="en-US"/>
        </w:rPr>
        <w:t>2</w:t>
      </w:r>
      <w:r w:rsidRPr="0041163A">
        <w:rPr>
          <w:lang w:val="en-US"/>
        </w:rPr>
        <w:t xml:space="preserve">:  CSSF is common parameter for measurement requirements which may not related to multi-RX simultaneous reception. It is more practical if RAN4 introduce the general solution by optimizing CSSF outside gap in CA/DC mode. </w:t>
      </w:r>
    </w:p>
    <w:p w14:paraId="416D92B2" w14:textId="0A5B3286" w:rsidR="0057703D" w:rsidRDefault="0057703D" w:rsidP="0057703D">
      <w:pPr>
        <w:rPr>
          <w:b/>
          <w:bCs/>
          <w:lang w:val="en-US"/>
        </w:rPr>
      </w:pPr>
      <w:r w:rsidRPr="0041163A">
        <w:rPr>
          <w:b/>
          <w:bCs/>
          <w:lang w:val="en-US"/>
        </w:rPr>
        <w:t>Proposal</w:t>
      </w:r>
      <w:r>
        <w:rPr>
          <w:b/>
          <w:bCs/>
          <w:lang w:val="en-US"/>
        </w:rPr>
        <w:t xml:space="preserve"> 2</w:t>
      </w:r>
      <w:r w:rsidRPr="0041163A">
        <w:rPr>
          <w:b/>
          <w:bCs/>
          <w:lang w:val="en-US"/>
        </w:rPr>
        <w:t>: “for UE not in multiple-RX simultaneous reception mode”</w:t>
      </w:r>
      <w:r>
        <w:rPr>
          <w:b/>
          <w:bCs/>
          <w:lang w:val="en-US"/>
        </w:rPr>
        <w:t xml:space="preserve"> includes </w:t>
      </w:r>
      <w:r w:rsidRPr="0041163A">
        <w:rPr>
          <w:b/>
          <w:bCs/>
          <w:lang w:val="en-US"/>
        </w:rPr>
        <w:t xml:space="preserve">“for UE not supporting multiple-RX simultaneous reception” </w:t>
      </w:r>
      <w:r w:rsidR="00055654">
        <w:rPr>
          <w:b/>
          <w:bCs/>
          <w:lang w:val="en-US"/>
        </w:rPr>
        <w:t>for</w:t>
      </w:r>
      <w:r w:rsidRPr="0041163A">
        <w:rPr>
          <w:b/>
          <w:bCs/>
          <w:lang w:val="en-US"/>
        </w:rPr>
        <w:t xml:space="preserve"> second topi</w:t>
      </w:r>
      <w:r>
        <w:rPr>
          <w:b/>
          <w:bCs/>
          <w:lang w:val="en-US"/>
        </w:rPr>
        <w:t>c</w:t>
      </w:r>
      <w:r w:rsidRPr="0041163A">
        <w:rPr>
          <w:b/>
          <w:bCs/>
          <w:lang w:val="en-US"/>
        </w:rPr>
        <w:t>.</w:t>
      </w:r>
    </w:p>
    <w:p w14:paraId="23A181D2" w14:textId="77777777" w:rsidR="0057703D" w:rsidRDefault="0057703D" w:rsidP="0057703D">
      <w:pPr>
        <w:pStyle w:val="ListParagraph"/>
        <w:numPr>
          <w:ilvl w:val="0"/>
          <w:numId w:val="10"/>
        </w:numPr>
        <w:rPr>
          <w:b/>
          <w:bCs/>
          <w:lang w:val="en-US"/>
        </w:rPr>
      </w:pPr>
      <w:r w:rsidRPr="00987850">
        <w:rPr>
          <w:b/>
          <w:bCs/>
          <w:lang w:val="en-US"/>
        </w:rPr>
        <w:t xml:space="preserve">RAN4 can further study if the conditions for specifying UE type in second topic can be removed. </w:t>
      </w:r>
    </w:p>
    <w:p w14:paraId="05FE0FE3" w14:textId="13848B16" w:rsidR="0057703D" w:rsidRPr="00C05D73" w:rsidRDefault="0057703D" w:rsidP="0057703D">
      <w:pPr>
        <w:rPr>
          <w:b/>
          <w:bCs/>
          <w:lang w:val="en-US"/>
        </w:rPr>
      </w:pPr>
      <w:r>
        <w:rPr>
          <w:b/>
          <w:bCs/>
          <w:lang w:val="en-US"/>
        </w:rPr>
        <w:t>Proposal</w:t>
      </w:r>
      <w:r>
        <w:rPr>
          <w:b/>
          <w:bCs/>
          <w:lang w:val="en-US"/>
        </w:rPr>
        <w:t xml:space="preserve"> 3</w:t>
      </w:r>
      <w:r>
        <w:rPr>
          <w:b/>
          <w:bCs/>
          <w:lang w:val="en-US"/>
        </w:rPr>
        <w:t>: RAN4 study the solution of CSSF optimization for UE not supporting multiple Rx simultaneous reception as baseline</w:t>
      </w:r>
      <w:r w:rsidR="00055654">
        <w:rPr>
          <w:b/>
          <w:bCs/>
          <w:lang w:val="en-US"/>
        </w:rPr>
        <w:t xml:space="preserve"> for second topic. </w:t>
      </w:r>
    </w:p>
    <w:p w14:paraId="14BD94EA" w14:textId="77777777" w:rsidR="00755EAC" w:rsidRPr="005827B0" w:rsidRDefault="00755EAC" w:rsidP="005827B0">
      <w:pPr>
        <w:spacing w:after="0"/>
        <w:rPr>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7F81723C" w14:textId="7FE20063" w:rsidR="00EE71A7" w:rsidRPr="00224D36" w:rsidRDefault="00EE71A7" w:rsidP="00EE71A7">
      <w:pPr>
        <w:spacing w:after="120"/>
        <w:ind w:left="1985" w:hanging="1985"/>
        <w:rPr>
          <w:rFonts w:ascii="Arial" w:eastAsia="MS Mincho" w:hAnsi="Arial" w:cs="Arial"/>
          <w:color w:val="000000"/>
          <w:sz w:val="22"/>
        </w:rPr>
      </w:pPr>
      <w:r w:rsidRPr="00224D36">
        <w:rPr>
          <w:rFonts w:ascii="Arial" w:eastAsia="MS Mincho" w:hAnsi="Arial" w:cs="Arial"/>
          <w:color w:val="000000"/>
          <w:sz w:val="22"/>
        </w:rPr>
        <w:t xml:space="preserve">[1] </w:t>
      </w:r>
      <w:r w:rsidR="00C43003" w:rsidRPr="00224D36">
        <w:rPr>
          <w:noProof/>
          <w:sz w:val="24"/>
        </w:rPr>
        <w:t>RP-240</w:t>
      </w:r>
      <w:r w:rsidR="00C43003" w:rsidRPr="00224D36">
        <w:rPr>
          <w:rFonts w:hint="eastAsia"/>
          <w:noProof/>
          <w:sz w:val="24"/>
          <w:lang w:eastAsia="zh-CN"/>
        </w:rPr>
        <w:t>830</w:t>
      </w:r>
      <w:r w:rsidRPr="00224D36">
        <w:rPr>
          <w:rFonts w:ascii="Arial" w:eastAsia="MS Mincho" w:hAnsi="Arial" w:cs="Arial"/>
          <w:color w:val="000000"/>
          <w:sz w:val="22"/>
        </w:rPr>
        <w:t xml:space="preserve">, </w:t>
      </w:r>
      <w:r w:rsidR="00474D38" w:rsidRPr="00224D36">
        <w:rPr>
          <w:rFonts w:ascii="Arial" w:eastAsia="Batang" w:hAnsi="Arial" w:cs="Arial"/>
          <w:lang w:eastAsia="zh-CN"/>
        </w:rPr>
        <w:t>New WID: WI resulting from discussion on RRM enhancements</w:t>
      </w:r>
      <w:r w:rsidRPr="00224D36">
        <w:rPr>
          <w:rFonts w:ascii="Arial" w:eastAsia="MS Mincho" w:hAnsi="Arial" w:cs="Arial"/>
          <w:color w:val="000000"/>
          <w:sz w:val="22"/>
        </w:rPr>
        <w:t xml:space="preserve">, </w:t>
      </w:r>
      <w:r w:rsidR="009A7C33" w:rsidRPr="00224D36">
        <w:rPr>
          <w:rFonts w:ascii="Arial" w:eastAsia="Batang" w:hAnsi="Arial" w:cs="Arial"/>
          <w:lang w:eastAsia="zh-CN"/>
        </w:rPr>
        <w:t>vivo</w:t>
      </w:r>
      <w:r w:rsidRPr="00224D36">
        <w:rPr>
          <w:rFonts w:ascii="Arial" w:eastAsia="MS Mincho" w:hAnsi="Arial" w:cs="Arial"/>
          <w:color w:val="000000"/>
          <w:sz w:val="22"/>
        </w:rPr>
        <w:t>, RAN</w:t>
      </w:r>
      <w:r w:rsidR="00C428B3" w:rsidRPr="00224D36">
        <w:rPr>
          <w:rFonts w:ascii="Arial" w:eastAsia="MS Mincho" w:hAnsi="Arial" w:cs="Arial"/>
          <w:color w:val="000000"/>
          <w:sz w:val="22"/>
        </w:rPr>
        <w:t xml:space="preserve"> </w:t>
      </w:r>
      <w:r w:rsidR="00C428B3" w:rsidRPr="00224D36">
        <w:rPr>
          <w:noProof/>
          <w:sz w:val="24"/>
        </w:rPr>
        <w:t>#103</w:t>
      </w:r>
    </w:p>
    <w:p w14:paraId="4AC7A6D2" w14:textId="6857A320" w:rsidR="00647194" w:rsidRPr="00EE71A7" w:rsidRDefault="00647194" w:rsidP="00186322"/>
    <w:sectPr w:rsidR="00647194" w:rsidRPr="00EE71A7" w:rsidSect="00604AD5">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24187" w14:textId="77777777" w:rsidR="00604AD5" w:rsidRDefault="00604AD5" w:rsidP="009939B7">
      <w:pPr>
        <w:spacing w:after="0"/>
      </w:pPr>
      <w:r>
        <w:separator/>
      </w:r>
    </w:p>
  </w:endnote>
  <w:endnote w:type="continuationSeparator" w:id="0">
    <w:p w14:paraId="14FB51BA" w14:textId="77777777" w:rsidR="00604AD5" w:rsidRDefault="00604AD5" w:rsidP="009939B7">
      <w:pPr>
        <w:spacing w:after="0"/>
      </w:pPr>
      <w:r>
        <w:continuationSeparator/>
      </w:r>
    </w:p>
  </w:endnote>
  <w:endnote w:type="continuationNotice" w:id="1">
    <w:p w14:paraId="73FC842A" w14:textId="77777777" w:rsidR="00604AD5" w:rsidRDefault="00604A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EB00BF" w:rsidRDefault="00EB00B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EB00BF" w:rsidRDefault="00EB00B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EABF7" w14:textId="77777777" w:rsidR="00604AD5" w:rsidRDefault="00604AD5" w:rsidP="009939B7">
      <w:pPr>
        <w:spacing w:after="0"/>
      </w:pPr>
      <w:r>
        <w:separator/>
      </w:r>
    </w:p>
  </w:footnote>
  <w:footnote w:type="continuationSeparator" w:id="0">
    <w:p w14:paraId="3DA4A743" w14:textId="77777777" w:rsidR="00604AD5" w:rsidRDefault="00604AD5" w:rsidP="009939B7">
      <w:pPr>
        <w:spacing w:after="0"/>
      </w:pPr>
      <w:r>
        <w:continuationSeparator/>
      </w:r>
    </w:p>
  </w:footnote>
  <w:footnote w:type="continuationNotice" w:id="1">
    <w:p w14:paraId="684178B3" w14:textId="77777777" w:rsidR="00604AD5" w:rsidRDefault="00604A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9708E2"/>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2ECB53D6"/>
    <w:multiLevelType w:val="hybridMultilevel"/>
    <w:tmpl w:val="9C141BE4"/>
    <w:lvl w:ilvl="0" w:tplc="CEEA7D84">
      <w:numFmt w:val="bullet"/>
      <w:lvlText w:val=""/>
      <w:lvlJc w:val="left"/>
      <w:pPr>
        <w:ind w:left="720" w:hanging="360"/>
      </w:pPr>
      <w:rPr>
        <w:rFonts w:ascii="Symbol" w:eastAsiaTheme="minorEastAsia"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B66D13"/>
    <w:multiLevelType w:val="hybridMultilevel"/>
    <w:tmpl w:val="6698609E"/>
    <w:lvl w:ilvl="0" w:tplc="1F7C17E0">
      <w:start w:val="1"/>
      <w:numFmt w:val="bullet"/>
      <w:lvlText w:val=""/>
      <w:lvlJc w:val="left"/>
      <w:pPr>
        <w:tabs>
          <w:tab w:val="num" w:pos="720"/>
        </w:tabs>
        <w:ind w:left="720" w:hanging="360"/>
      </w:pPr>
      <w:rPr>
        <w:rFonts w:ascii="Symbol" w:hAnsi="Symbol" w:hint="default"/>
      </w:rPr>
    </w:lvl>
    <w:lvl w:ilvl="1" w:tplc="2E00FE76">
      <w:numFmt w:val="bullet"/>
      <w:lvlText w:val="-"/>
      <w:lvlJc w:val="left"/>
      <w:pPr>
        <w:tabs>
          <w:tab w:val="num" w:pos="1440"/>
        </w:tabs>
        <w:ind w:left="1440" w:hanging="360"/>
      </w:pPr>
      <w:rPr>
        <w:rFonts w:ascii="Segoe UI" w:hAnsi="Segoe UI" w:hint="default"/>
      </w:rPr>
    </w:lvl>
    <w:lvl w:ilvl="2" w:tplc="AFD04418">
      <w:numFmt w:val="bullet"/>
      <w:lvlText w:val="o"/>
      <w:lvlJc w:val="left"/>
      <w:pPr>
        <w:tabs>
          <w:tab w:val="num" w:pos="2160"/>
        </w:tabs>
        <w:ind w:left="2160" w:hanging="360"/>
      </w:pPr>
      <w:rPr>
        <w:rFonts w:ascii="Courier New" w:hAnsi="Courier New" w:hint="default"/>
      </w:rPr>
    </w:lvl>
    <w:lvl w:ilvl="3" w:tplc="D94A9300">
      <w:numFmt w:val="bullet"/>
      <w:lvlText w:val=""/>
      <w:lvlJc w:val="left"/>
      <w:pPr>
        <w:tabs>
          <w:tab w:val="num" w:pos="2880"/>
        </w:tabs>
        <w:ind w:left="2880" w:hanging="360"/>
      </w:pPr>
      <w:rPr>
        <w:rFonts w:ascii="Wingdings" w:hAnsi="Wingdings" w:hint="default"/>
      </w:rPr>
    </w:lvl>
    <w:lvl w:ilvl="4" w:tplc="06EAAD76">
      <w:numFmt w:val="bullet"/>
      <w:lvlText w:val="o"/>
      <w:lvlJc w:val="left"/>
      <w:pPr>
        <w:tabs>
          <w:tab w:val="num" w:pos="3600"/>
        </w:tabs>
        <w:ind w:left="3600" w:hanging="360"/>
      </w:pPr>
      <w:rPr>
        <w:rFonts w:ascii="Courier New" w:hAnsi="Courier New" w:hint="default"/>
      </w:rPr>
    </w:lvl>
    <w:lvl w:ilvl="5" w:tplc="F4C85160" w:tentative="1">
      <w:start w:val="1"/>
      <w:numFmt w:val="bullet"/>
      <w:lvlText w:val=""/>
      <w:lvlJc w:val="left"/>
      <w:pPr>
        <w:tabs>
          <w:tab w:val="num" w:pos="4320"/>
        </w:tabs>
        <w:ind w:left="4320" w:hanging="360"/>
      </w:pPr>
      <w:rPr>
        <w:rFonts w:ascii="Symbol" w:hAnsi="Symbol" w:hint="default"/>
      </w:rPr>
    </w:lvl>
    <w:lvl w:ilvl="6" w:tplc="609A7646" w:tentative="1">
      <w:start w:val="1"/>
      <w:numFmt w:val="bullet"/>
      <w:lvlText w:val=""/>
      <w:lvlJc w:val="left"/>
      <w:pPr>
        <w:tabs>
          <w:tab w:val="num" w:pos="5040"/>
        </w:tabs>
        <w:ind w:left="5040" w:hanging="360"/>
      </w:pPr>
      <w:rPr>
        <w:rFonts w:ascii="Symbol" w:hAnsi="Symbol" w:hint="default"/>
      </w:rPr>
    </w:lvl>
    <w:lvl w:ilvl="7" w:tplc="D2EA15E0" w:tentative="1">
      <w:start w:val="1"/>
      <w:numFmt w:val="bullet"/>
      <w:lvlText w:val=""/>
      <w:lvlJc w:val="left"/>
      <w:pPr>
        <w:tabs>
          <w:tab w:val="num" w:pos="5760"/>
        </w:tabs>
        <w:ind w:left="5760" w:hanging="360"/>
      </w:pPr>
      <w:rPr>
        <w:rFonts w:ascii="Symbol" w:hAnsi="Symbol" w:hint="default"/>
      </w:rPr>
    </w:lvl>
    <w:lvl w:ilvl="8" w:tplc="B6D4722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C620244"/>
    <w:multiLevelType w:val="hybridMultilevel"/>
    <w:tmpl w:val="66CAD5F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 w15:restartNumberingAfterBreak="0">
    <w:nsid w:val="53633637"/>
    <w:multiLevelType w:val="hybridMultilevel"/>
    <w:tmpl w:val="827EAB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7" w15:restartNumberingAfterBreak="0">
    <w:nsid w:val="665521AA"/>
    <w:multiLevelType w:val="hybridMultilevel"/>
    <w:tmpl w:val="65CCA59A"/>
    <w:lvl w:ilvl="0" w:tplc="97B48140">
      <w:start w:val="1"/>
      <w:numFmt w:val="decimal"/>
      <w:lvlText w:val="%1)"/>
      <w:lvlJc w:val="left"/>
      <w:pPr>
        <w:tabs>
          <w:tab w:val="num" w:pos="720"/>
        </w:tabs>
        <w:ind w:left="720" w:hanging="360"/>
      </w:pPr>
    </w:lvl>
    <w:lvl w:ilvl="1" w:tplc="EE62B04A" w:tentative="1">
      <w:start w:val="1"/>
      <w:numFmt w:val="decimal"/>
      <w:lvlText w:val="%2)"/>
      <w:lvlJc w:val="left"/>
      <w:pPr>
        <w:tabs>
          <w:tab w:val="num" w:pos="1440"/>
        </w:tabs>
        <w:ind w:left="1440" w:hanging="360"/>
      </w:pPr>
    </w:lvl>
    <w:lvl w:ilvl="2" w:tplc="75F80FA0" w:tentative="1">
      <w:start w:val="1"/>
      <w:numFmt w:val="decimal"/>
      <w:lvlText w:val="%3)"/>
      <w:lvlJc w:val="left"/>
      <w:pPr>
        <w:tabs>
          <w:tab w:val="num" w:pos="2160"/>
        </w:tabs>
        <w:ind w:left="2160" w:hanging="360"/>
      </w:pPr>
    </w:lvl>
    <w:lvl w:ilvl="3" w:tplc="D5BE5DB4" w:tentative="1">
      <w:start w:val="1"/>
      <w:numFmt w:val="decimal"/>
      <w:lvlText w:val="%4)"/>
      <w:lvlJc w:val="left"/>
      <w:pPr>
        <w:tabs>
          <w:tab w:val="num" w:pos="2880"/>
        </w:tabs>
        <w:ind w:left="2880" w:hanging="360"/>
      </w:pPr>
    </w:lvl>
    <w:lvl w:ilvl="4" w:tplc="3850D1A2" w:tentative="1">
      <w:start w:val="1"/>
      <w:numFmt w:val="decimal"/>
      <w:lvlText w:val="%5)"/>
      <w:lvlJc w:val="left"/>
      <w:pPr>
        <w:tabs>
          <w:tab w:val="num" w:pos="3600"/>
        </w:tabs>
        <w:ind w:left="3600" w:hanging="360"/>
      </w:pPr>
    </w:lvl>
    <w:lvl w:ilvl="5" w:tplc="D3307962" w:tentative="1">
      <w:start w:val="1"/>
      <w:numFmt w:val="decimal"/>
      <w:lvlText w:val="%6)"/>
      <w:lvlJc w:val="left"/>
      <w:pPr>
        <w:tabs>
          <w:tab w:val="num" w:pos="4320"/>
        </w:tabs>
        <w:ind w:left="4320" w:hanging="360"/>
      </w:pPr>
    </w:lvl>
    <w:lvl w:ilvl="6" w:tplc="18421672" w:tentative="1">
      <w:start w:val="1"/>
      <w:numFmt w:val="decimal"/>
      <w:lvlText w:val="%7)"/>
      <w:lvlJc w:val="left"/>
      <w:pPr>
        <w:tabs>
          <w:tab w:val="num" w:pos="5040"/>
        </w:tabs>
        <w:ind w:left="5040" w:hanging="360"/>
      </w:pPr>
    </w:lvl>
    <w:lvl w:ilvl="7" w:tplc="6CA2F378" w:tentative="1">
      <w:start w:val="1"/>
      <w:numFmt w:val="decimal"/>
      <w:lvlText w:val="%8)"/>
      <w:lvlJc w:val="left"/>
      <w:pPr>
        <w:tabs>
          <w:tab w:val="num" w:pos="5760"/>
        </w:tabs>
        <w:ind w:left="5760" w:hanging="360"/>
      </w:pPr>
    </w:lvl>
    <w:lvl w:ilvl="8" w:tplc="D48E055E" w:tentative="1">
      <w:start w:val="1"/>
      <w:numFmt w:val="decimal"/>
      <w:lvlText w:val="%9)"/>
      <w:lvlJc w:val="left"/>
      <w:pPr>
        <w:tabs>
          <w:tab w:val="num" w:pos="6480"/>
        </w:tabs>
        <w:ind w:left="6480" w:hanging="360"/>
      </w:pPr>
    </w:lvl>
  </w:abstractNum>
  <w:abstractNum w:abstractNumId="8"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C70C68"/>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173834553">
    <w:abstractNumId w:val="6"/>
  </w:num>
  <w:num w:numId="2" w16cid:durableId="393548992">
    <w:abstractNumId w:val="8"/>
  </w:num>
  <w:num w:numId="3" w16cid:durableId="988556344">
    <w:abstractNumId w:val="7"/>
  </w:num>
  <w:num w:numId="4" w16cid:durableId="631054519">
    <w:abstractNumId w:val="9"/>
  </w:num>
  <w:num w:numId="5" w16cid:durableId="14697634">
    <w:abstractNumId w:val="1"/>
  </w:num>
  <w:num w:numId="6" w16cid:durableId="724333155">
    <w:abstractNumId w:val="0"/>
  </w:num>
  <w:num w:numId="7" w16cid:durableId="2046253918">
    <w:abstractNumId w:val="2"/>
  </w:num>
  <w:num w:numId="8" w16cid:durableId="767580470">
    <w:abstractNumId w:val="5"/>
  </w:num>
  <w:num w:numId="9" w16cid:durableId="156846785">
    <w:abstractNumId w:val="4"/>
  </w:num>
  <w:num w:numId="10" w16cid:durableId="85819811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5C9"/>
    <w:rsid w:val="00010B1C"/>
    <w:rsid w:val="00010BA4"/>
    <w:rsid w:val="00010DC6"/>
    <w:rsid w:val="00011944"/>
    <w:rsid w:val="00011CEC"/>
    <w:rsid w:val="000125D0"/>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1EA1"/>
    <w:rsid w:val="00032669"/>
    <w:rsid w:val="00032724"/>
    <w:rsid w:val="00032BA2"/>
    <w:rsid w:val="00032C7D"/>
    <w:rsid w:val="00032CB5"/>
    <w:rsid w:val="000335B1"/>
    <w:rsid w:val="00033E31"/>
    <w:rsid w:val="000342FC"/>
    <w:rsid w:val="00034309"/>
    <w:rsid w:val="000346E5"/>
    <w:rsid w:val="00034B0D"/>
    <w:rsid w:val="00034E94"/>
    <w:rsid w:val="00035057"/>
    <w:rsid w:val="000350E5"/>
    <w:rsid w:val="0003588E"/>
    <w:rsid w:val="00035C7F"/>
    <w:rsid w:val="000360C4"/>
    <w:rsid w:val="00036227"/>
    <w:rsid w:val="000362E8"/>
    <w:rsid w:val="0003644B"/>
    <w:rsid w:val="000364B3"/>
    <w:rsid w:val="000367CB"/>
    <w:rsid w:val="0003736F"/>
    <w:rsid w:val="00037A84"/>
    <w:rsid w:val="00037E22"/>
    <w:rsid w:val="00040111"/>
    <w:rsid w:val="000415A8"/>
    <w:rsid w:val="000429C8"/>
    <w:rsid w:val="00042F2B"/>
    <w:rsid w:val="00043199"/>
    <w:rsid w:val="00043549"/>
    <w:rsid w:val="000435C3"/>
    <w:rsid w:val="00043F0E"/>
    <w:rsid w:val="00044714"/>
    <w:rsid w:val="000447BA"/>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698"/>
    <w:rsid w:val="0005470A"/>
    <w:rsid w:val="00054D11"/>
    <w:rsid w:val="00055654"/>
    <w:rsid w:val="00055CF4"/>
    <w:rsid w:val="00056166"/>
    <w:rsid w:val="00056515"/>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2"/>
    <w:rsid w:val="000720C4"/>
    <w:rsid w:val="000725AC"/>
    <w:rsid w:val="0007280D"/>
    <w:rsid w:val="00072971"/>
    <w:rsid w:val="000729A0"/>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03B7"/>
    <w:rsid w:val="00080774"/>
    <w:rsid w:val="000815DF"/>
    <w:rsid w:val="00081CB8"/>
    <w:rsid w:val="00081E61"/>
    <w:rsid w:val="00081F92"/>
    <w:rsid w:val="000823AB"/>
    <w:rsid w:val="0008273A"/>
    <w:rsid w:val="00082938"/>
    <w:rsid w:val="00082CE7"/>
    <w:rsid w:val="000831CC"/>
    <w:rsid w:val="00083BDB"/>
    <w:rsid w:val="000841FD"/>
    <w:rsid w:val="000842E0"/>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2D1C"/>
    <w:rsid w:val="000A3F1B"/>
    <w:rsid w:val="000A45EE"/>
    <w:rsid w:val="000A5203"/>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2DA"/>
    <w:rsid w:val="000B1585"/>
    <w:rsid w:val="000B1D45"/>
    <w:rsid w:val="000B2537"/>
    <w:rsid w:val="000B26E6"/>
    <w:rsid w:val="000B2AD9"/>
    <w:rsid w:val="000B31CF"/>
    <w:rsid w:val="000B31F7"/>
    <w:rsid w:val="000B3FA1"/>
    <w:rsid w:val="000B4222"/>
    <w:rsid w:val="000B4AB4"/>
    <w:rsid w:val="000B57A7"/>
    <w:rsid w:val="000B57EB"/>
    <w:rsid w:val="000B5F34"/>
    <w:rsid w:val="000B6337"/>
    <w:rsid w:val="000B6473"/>
    <w:rsid w:val="000B690A"/>
    <w:rsid w:val="000B6CA0"/>
    <w:rsid w:val="000B6EBD"/>
    <w:rsid w:val="000B73B1"/>
    <w:rsid w:val="000B76D8"/>
    <w:rsid w:val="000C00C9"/>
    <w:rsid w:val="000C0A9A"/>
    <w:rsid w:val="000C0C55"/>
    <w:rsid w:val="000C2448"/>
    <w:rsid w:val="000C276C"/>
    <w:rsid w:val="000C2FA4"/>
    <w:rsid w:val="000C36BF"/>
    <w:rsid w:val="000C3F11"/>
    <w:rsid w:val="000C44B0"/>
    <w:rsid w:val="000C4EE8"/>
    <w:rsid w:val="000C529A"/>
    <w:rsid w:val="000C5341"/>
    <w:rsid w:val="000C551D"/>
    <w:rsid w:val="000C5610"/>
    <w:rsid w:val="000C570A"/>
    <w:rsid w:val="000C678D"/>
    <w:rsid w:val="000C6BFC"/>
    <w:rsid w:val="000C7340"/>
    <w:rsid w:val="000C7457"/>
    <w:rsid w:val="000C78C6"/>
    <w:rsid w:val="000C79A2"/>
    <w:rsid w:val="000D01AF"/>
    <w:rsid w:val="000D01ED"/>
    <w:rsid w:val="000D160A"/>
    <w:rsid w:val="000D18EC"/>
    <w:rsid w:val="000D1AD2"/>
    <w:rsid w:val="000D244F"/>
    <w:rsid w:val="000D28A2"/>
    <w:rsid w:val="000D28A3"/>
    <w:rsid w:val="000D3010"/>
    <w:rsid w:val="000D3720"/>
    <w:rsid w:val="000D40F2"/>
    <w:rsid w:val="000D4519"/>
    <w:rsid w:val="000D4816"/>
    <w:rsid w:val="000D51E3"/>
    <w:rsid w:val="000D569F"/>
    <w:rsid w:val="000D5A17"/>
    <w:rsid w:val="000D69D1"/>
    <w:rsid w:val="000D6B29"/>
    <w:rsid w:val="000D6E43"/>
    <w:rsid w:val="000D735C"/>
    <w:rsid w:val="000D7700"/>
    <w:rsid w:val="000D7DE9"/>
    <w:rsid w:val="000E0045"/>
    <w:rsid w:val="000E03F2"/>
    <w:rsid w:val="000E0A10"/>
    <w:rsid w:val="000E1886"/>
    <w:rsid w:val="000E202F"/>
    <w:rsid w:val="000E2495"/>
    <w:rsid w:val="000E25D9"/>
    <w:rsid w:val="000E26BD"/>
    <w:rsid w:val="000E2CDA"/>
    <w:rsid w:val="000E3E94"/>
    <w:rsid w:val="000E4512"/>
    <w:rsid w:val="000E534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E7ED4"/>
    <w:rsid w:val="000F07B0"/>
    <w:rsid w:val="000F0BF5"/>
    <w:rsid w:val="000F0D32"/>
    <w:rsid w:val="000F13AB"/>
    <w:rsid w:val="000F1726"/>
    <w:rsid w:val="000F19D5"/>
    <w:rsid w:val="000F1AC3"/>
    <w:rsid w:val="000F1AE8"/>
    <w:rsid w:val="000F1DE8"/>
    <w:rsid w:val="000F2230"/>
    <w:rsid w:val="000F2FF6"/>
    <w:rsid w:val="000F3E47"/>
    <w:rsid w:val="000F4186"/>
    <w:rsid w:val="000F43C2"/>
    <w:rsid w:val="000F446E"/>
    <w:rsid w:val="000F4674"/>
    <w:rsid w:val="000F4E48"/>
    <w:rsid w:val="000F502F"/>
    <w:rsid w:val="000F519D"/>
    <w:rsid w:val="000F5839"/>
    <w:rsid w:val="000F601F"/>
    <w:rsid w:val="000F625B"/>
    <w:rsid w:val="000F65D1"/>
    <w:rsid w:val="000F65E1"/>
    <w:rsid w:val="000F67C0"/>
    <w:rsid w:val="000F69BC"/>
    <w:rsid w:val="000F736D"/>
    <w:rsid w:val="000F7672"/>
    <w:rsid w:val="000F7B04"/>
    <w:rsid w:val="000F7B81"/>
    <w:rsid w:val="000F7E16"/>
    <w:rsid w:val="000F7ECB"/>
    <w:rsid w:val="001000DD"/>
    <w:rsid w:val="0010027F"/>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6EE6"/>
    <w:rsid w:val="00107310"/>
    <w:rsid w:val="00107590"/>
    <w:rsid w:val="00107877"/>
    <w:rsid w:val="00107D2F"/>
    <w:rsid w:val="00107D8B"/>
    <w:rsid w:val="00107DF1"/>
    <w:rsid w:val="001120F9"/>
    <w:rsid w:val="00112446"/>
    <w:rsid w:val="001125BF"/>
    <w:rsid w:val="0011270A"/>
    <w:rsid w:val="00112950"/>
    <w:rsid w:val="0011333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DDA"/>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27879"/>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49A8"/>
    <w:rsid w:val="001351DC"/>
    <w:rsid w:val="001351EB"/>
    <w:rsid w:val="0013551B"/>
    <w:rsid w:val="00135B2E"/>
    <w:rsid w:val="001365C3"/>
    <w:rsid w:val="00136C6D"/>
    <w:rsid w:val="0013720E"/>
    <w:rsid w:val="00137D5D"/>
    <w:rsid w:val="001402AA"/>
    <w:rsid w:val="001405E2"/>
    <w:rsid w:val="001408E9"/>
    <w:rsid w:val="001409F1"/>
    <w:rsid w:val="00140F5A"/>
    <w:rsid w:val="00141342"/>
    <w:rsid w:val="00141D31"/>
    <w:rsid w:val="00142022"/>
    <w:rsid w:val="00142C59"/>
    <w:rsid w:val="00142CC9"/>
    <w:rsid w:val="0014317A"/>
    <w:rsid w:val="00143288"/>
    <w:rsid w:val="00143395"/>
    <w:rsid w:val="00143513"/>
    <w:rsid w:val="00143A73"/>
    <w:rsid w:val="00144234"/>
    <w:rsid w:val="0014476D"/>
    <w:rsid w:val="00144866"/>
    <w:rsid w:val="001448F1"/>
    <w:rsid w:val="00144FDD"/>
    <w:rsid w:val="00145855"/>
    <w:rsid w:val="00145C44"/>
    <w:rsid w:val="00145ED2"/>
    <w:rsid w:val="001463B7"/>
    <w:rsid w:val="0014641A"/>
    <w:rsid w:val="001465C9"/>
    <w:rsid w:val="00146ECB"/>
    <w:rsid w:val="0014704B"/>
    <w:rsid w:val="001478E7"/>
    <w:rsid w:val="00147BA1"/>
    <w:rsid w:val="00150886"/>
    <w:rsid w:val="00150BB0"/>
    <w:rsid w:val="00150C99"/>
    <w:rsid w:val="001512D7"/>
    <w:rsid w:val="00151542"/>
    <w:rsid w:val="001519D8"/>
    <w:rsid w:val="00151C19"/>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6994"/>
    <w:rsid w:val="00156AC7"/>
    <w:rsid w:val="00157012"/>
    <w:rsid w:val="0015713D"/>
    <w:rsid w:val="00157E80"/>
    <w:rsid w:val="001600A3"/>
    <w:rsid w:val="001604C2"/>
    <w:rsid w:val="00161C73"/>
    <w:rsid w:val="001626AB"/>
    <w:rsid w:val="001628FB"/>
    <w:rsid w:val="00162913"/>
    <w:rsid w:val="00162ADE"/>
    <w:rsid w:val="00162C2A"/>
    <w:rsid w:val="00162D44"/>
    <w:rsid w:val="00163375"/>
    <w:rsid w:val="001639B5"/>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C76"/>
    <w:rsid w:val="0017369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78E"/>
    <w:rsid w:val="00183885"/>
    <w:rsid w:val="00183928"/>
    <w:rsid w:val="00183976"/>
    <w:rsid w:val="00183EAD"/>
    <w:rsid w:val="00184885"/>
    <w:rsid w:val="00184CC7"/>
    <w:rsid w:val="001854AA"/>
    <w:rsid w:val="0018567F"/>
    <w:rsid w:val="00185FD8"/>
    <w:rsid w:val="00186322"/>
    <w:rsid w:val="0018644C"/>
    <w:rsid w:val="001868E3"/>
    <w:rsid w:val="0019036D"/>
    <w:rsid w:val="001903EB"/>
    <w:rsid w:val="00190CAB"/>
    <w:rsid w:val="00190FFA"/>
    <w:rsid w:val="0019116E"/>
    <w:rsid w:val="0019136A"/>
    <w:rsid w:val="0019163E"/>
    <w:rsid w:val="00191F14"/>
    <w:rsid w:val="00192167"/>
    <w:rsid w:val="00192788"/>
    <w:rsid w:val="0019323C"/>
    <w:rsid w:val="001936BC"/>
    <w:rsid w:val="00194778"/>
    <w:rsid w:val="00194832"/>
    <w:rsid w:val="00194A63"/>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8A7"/>
    <w:rsid w:val="001B1B07"/>
    <w:rsid w:val="001B25FF"/>
    <w:rsid w:val="001B3183"/>
    <w:rsid w:val="001B3A11"/>
    <w:rsid w:val="001B4152"/>
    <w:rsid w:val="001B47E9"/>
    <w:rsid w:val="001B4872"/>
    <w:rsid w:val="001B4D09"/>
    <w:rsid w:val="001B4ED9"/>
    <w:rsid w:val="001B5913"/>
    <w:rsid w:val="001B59B3"/>
    <w:rsid w:val="001B6338"/>
    <w:rsid w:val="001B6D32"/>
    <w:rsid w:val="001B6ED5"/>
    <w:rsid w:val="001B6F92"/>
    <w:rsid w:val="001B73CC"/>
    <w:rsid w:val="001C0033"/>
    <w:rsid w:val="001C0974"/>
    <w:rsid w:val="001C0C88"/>
    <w:rsid w:val="001C0DAE"/>
    <w:rsid w:val="001C1CF7"/>
    <w:rsid w:val="001C218C"/>
    <w:rsid w:val="001C280F"/>
    <w:rsid w:val="001C2EE7"/>
    <w:rsid w:val="001C3052"/>
    <w:rsid w:val="001C3546"/>
    <w:rsid w:val="001C3555"/>
    <w:rsid w:val="001C3A3F"/>
    <w:rsid w:val="001C43CB"/>
    <w:rsid w:val="001C4702"/>
    <w:rsid w:val="001C5501"/>
    <w:rsid w:val="001C56CA"/>
    <w:rsid w:val="001C61A3"/>
    <w:rsid w:val="001C6C07"/>
    <w:rsid w:val="001C7A53"/>
    <w:rsid w:val="001C7FA6"/>
    <w:rsid w:val="001D019F"/>
    <w:rsid w:val="001D060A"/>
    <w:rsid w:val="001D0A9F"/>
    <w:rsid w:val="001D1251"/>
    <w:rsid w:val="001D13B8"/>
    <w:rsid w:val="001D1768"/>
    <w:rsid w:val="001D18F3"/>
    <w:rsid w:val="001D1B4A"/>
    <w:rsid w:val="001D20E2"/>
    <w:rsid w:val="001D33F4"/>
    <w:rsid w:val="001D34FA"/>
    <w:rsid w:val="001D3579"/>
    <w:rsid w:val="001D3AAA"/>
    <w:rsid w:val="001D3AB9"/>
    <w:rsid w:val="001D3D83"/>
    <w:rsid w:val="001D4399"/>
    <w:rsid w:val="001D43D4"/>
    <w:rsid w:val="001D4958"/>
    <w:rsid w:val="001D5715"/>
    <w:rsid w:val="001D6552"/>
    <w:rsid w:val="001D6888"/>
    <w:rsid w:val="001D6BBD"/>
    <w:rsid w:val="001D77B8"/>
    <w:rsid w:val="001E0408"/>
    <w:rsid w:val="001E11AC"/>
    <w:rsid w:val="001E121F"/>
    <w:rsid w:val="001E13ED"/>
    <w:rsid w:val="001E1548"/>
    <w:rsid w:val="001E1E2E"/>
    <w:rsid w:val="001E2091"/>
    <w:rsid w:val="001E3175"/>
    <w:rsid w:val="001E4305"/>
    <w:rsid w:val="001E5436"/>
    <w:rsid w:val="001E5686"/>
    <w:rsid w:val="001E5FFE"/>
    <w:rsid w:val="001E6221"/>
    <w:rsid w:val="001E6D53"/>
    <w:rsid w:val="001E7142"/>
    <w:rsid w:val="001E7AD0"/>
    <w:rsid w:val="001F0951"/>
    <w:rsid w:val="001F0E38"/>
    <w:rsid w:val="001F1E10"/>
    <w:rsid w:val="001F2832"/>
    <w:rsid w:val="001F2AE3"/>
    <w:rsid w:val="001F2CDD"/>
    <w:rsid w:val="001F2F1D"/>
    <w:rsid w:val="001F3003"/>
    <w:rsid w:val="001F3620"/>
    <w:rsid w:val="001F3816"/>
    <w:rsid w:val="001F3951"/>
    <w:rsid w:val="001F3C78"/>
    <w:rsid w:val="001F4191"/>
    <w:rsid w:val="001F41E2"/>
    <w:rsid w:val="001F4589"/>
    <w:rsid w:val="001F4FC7"/>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67"/>
    <w:rsid w:val="002060B8"/>
    <w:rsid w:val="002063BF"/>
    <w:rsid w:val="002063F7"/>
    <w:rsid w:val="00206728"/>
    <w:rsid w:val="00207069"/>
    <w:rsid w:val="00207B5A"/>
    <w:rsid w:val="00207BD6"/>
    <w:rsid w:val="0021038D"/>
    <w:rsid w:val="00210CFB"/>
    <w:rsid w:val="00210FE3"/>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21"/>
    <w:rsid w:val="00216A48"/>
    <w:rsid w:val="00216ED8"/>
    <w:rsid w:val="00217216"/>
    <w:rsid w:val="00217239"/>
    <w:rsid w:val="00217A70"/>
    <w:rsid w:val="00220A71"/>
    <w:rsid w:val="00220EB4"/>
    <w:rsid w:val="002211C9"/>
    <w:rsid w:val="00221427"/>
    <w:rsid w:val="00221D34"/>
    <w:rsid w:val="00221D93"/>
    <w:rsid w:val="002223C3"/>
    <w:rsid w:val="0022261C"/>
    <w:rsid w:val="00222B67"/>
    <w:rsid w:val="00222D66"/>
    <w:rsid w:val="00223152"/>
    <w:rsid w:val="00223C67"/>
    <w:rsid w:val="002241E3"/>
    <w:rsid w:val="002248E1"/>
    <w:rsid w:val="00224D36"/>
    <w:rsid w:val="0022520D"/>
    <w:rsid w:val="00225597"/>
    <w:rsid w:val="002265A5"/>
    <w:rsid w:val="002265CB"/>
    <w:rsid w:val="0022679D"/>
    <w:rsid w:val="00226835"/>
    <w:rsid w:val="00226930"/>
    <w:rsid w:val="0022705E"/>
    <w:rsid w:val="00227A68"/>
    <w:rsid w:val="002302A3"/>
    <w:rsid w:val="002317B0"/>
    <w:rsid w:val="00231A12"/>
    <w:rsid w:val="00231C68"/>
    <w:rsid w:val="00232051"/>
    <w:rsid w:val="00232417"/>
    <w:rsid w:val="002328F2"/>
    <w:rsid w:val="00232F36"/>
    <w:rsid w:val="00232F73"/>
    <w:rsid w:val="00233111"/>
    <w:rsid w:val="0023381C"/>
    <w:rsid w:val="00233B27"/>
    <w:rsid w:val="00233C2C"/>
    <w:rsid w:val="00233D80"/>
    <w:rsid w:val="00234091"/>
    <w:rsid w:val="0023438C"/>
    <w:rsid w:val="002355E9"/>
    <w:rsid w:val="0023571C"/>
    <w:rsid w:val="00235B26"/>
    <w:rsid w:val="00235EE7"/>
    <w:rsid w:val="00236201"/>
    <w:rsid w:val="00236A85"/>
    <w:rsid w:val="0023701E"/>
    <w:rsid w:val="00237CF2"/>
    <w:rsid w:val="0024083E"/>
    <w:rsid w:val="00240895"/>
    <w:rsid w:val="002409AA"/>
    <w:rsid w:val="00240F55"/>
    <w:rsid w:val="002414AB"/>
    <w:rsid w:val="002414CF"/>
    <w:rsid w:val="00241773"/>
    <w:rsid w:val="002426ED"/>
    <w:rsid w:val="00243044"/>
    <w:rsid w:val="00243A95"/>
    <w:rsid w:val="00244785"/>
    <w:rsid w:val="002450C8"/>
    <w:rsid w:val="00245AE1"/>
    <w:rsid w:val="00245C9F"/>
    <w:rsid w:val="00245DC4"/>
    <w:rsid w:val="00245E16"/>
    <w:rsid w:val="00246290"/>
    <w:rsid w:val="00246364"/>
    <w:rsid w:val="0024681F"/>
    <w:rsid w:val="0024768A"/>
    <w:rsid w:val="002476C8"/>
    <w:rsid w:val="00247A21"/>
    <w:rsid w:val="00247ABA"/>
    <w:rsid w:val="00247B81"/>
    <w:rsid w:val="00247EEC"/>
    <w:rsid w:val="00247F8C"/>
    <w:rsid w:val="00250406"/>
    <w:rsid w:val="00250DE1"/>
    <w:rsid w:val="0025107C"/>
    <w:rsid w:val="002511BA"/>
    <w:rsid w:val="002512D3"/>
    <w:rsid w:val="0025147E"/>
    <w:rsid w:val="00251739"/>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7357"/>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41F"/>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FBF"/>
    <w:rsid w:val="0027647C"/>
    <w:rsid w:val="00276487"/>
    <w:rsid w:val="00276849"/>
    <w:rsid w:val="00276850"/>
    <w:rsid w:val="002772D8"/>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120"/>
    <w:rsid w:val="00286271"/>
    <w:rsid w:val="00286BB0"/>
    <w:rsid w:val="00286D1D"/>
    <w:rsid w:val="00287492"/>
    <w:rsid w:val="002875D4"/>
    <w:rsid w:val="00290A2B"/>
    <w:rsid w:val="00290C81"/>
    <w:rsid w:val="00290FF3"/>
    <w:rsid w:val="00291534"/>
    <w:rsid w:val="00291603"/>
    <w:rsid w:val="00291B83"/>
    <w:rsid w:val="0029244F"/>
    <w:rsid w:val="00292AE0"/>
    <w:rsid w:val="00292C7E"/>
    <w:rsid w:val="002932C4"/>
    <w:rsid w:val="00293D1D"/>
    <w:rsid w:val="00293E95"/>
    <w:rsid w:val="00294589"/>
    <w:rsid w:val="002948A4"/>
    <w:rsid w:val="00294F16"/>
    <w:rsid w:val="0029504C"/>
    <w:rsid w:val="002952A9"/>
    <w:rsid w:val="002953AD"/>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E0C"/>
    <w:rsid w:val="002A0F6D"/>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5BC"/>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1940"/>
    <w:rsid w:val="002C2394"/>
    <w:rsid w:val="002C3AA1"/>
    <w:rsid w:val="002C4EFB"/>
    <w:rsid w:val="002C4F27"/>
    <w:rsid w:val="002C5143"/>
    <w:rsid w:val="002C537F"/>
    <w:rsid w:val="002C5A4B"/>
    <w:rsid w:val="002C5CE6"/>
    <w:rsid w:val="002C5F4B"/>
    <w:rsid w:val="002C5FE2"/>
    <w:rsid w:val="002C6127"/>
    <w:rsid w:val="002C62A5"/>
    <w:rsid w:val="002C65B6"/>
    <w:rsid w:val="002C65ED"/>
    <w:rsid w:val="002C69C1"/>
    <w:rsid w:val="002C6CE5"/>
    <w:rsid w:val="002C73E0"/>
    <w:rsid w:val="002C7482"/>
    <w:rsid w:val="002D04FE"/>
    <w:rsid w:val="002D082F"/>
    <w:rsid w:val="002D08AB"/>
    <w:rsid w:val="002D0CD0"/>
    <w:rsid w:val="002D0E07"/>
    <w:rsid w:val="002D10A7"/>
    <w:rsid w:val="002D16A9"/>
    <w:rsid w:val="002D16AF"/>
    <w:rsid w:val="002D2678"/>
    <w:rsid w:val="002D3669"/>
    <w:rsid w:val="002D376F"/>
    <w:rsid w:val="002D39BC"/>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78C"/>
    <w:rsid w:val="002E095D"/>
    <w:rsid w:val="002E29FC"/>
    <w:rsid w:val="002E2C45"/>
    <w:rsid w:val="002E301E"/>
    <w:rsid w:val="002E30BA"/>
    <w:rsid w:val="002E3311"/>
    <w:rsid w:val="002E3353"/>
    <w:rsid w:val="002E37E8"/>
    <w:rsid w:val="002E385A"/>
    <w:rsid w:val="002E3A0D"/>
    <w:rsid w:val="002E4272"/>
    <w:rsid w:val="002E4820"/>
    <w:rsid w:val="002E515D"/>
    <w:rsid w:val="002E5531"/>
    <w:rsid w:val="002E7011"/>
    <w:rsid w:val="002E7A34"/>
    <w:rsid w:val="002F038C"/>
    <w:rsid w:val="002F0543"/>
    <w:rsid w:val="002F0FC5"/>
    <w:rsid w:val="002F1011"/>
    <w:rsid w:val="002F1013"/>
    <w:rsid w:val="002F16B8"/>
    <w:rsid w:val="002F1C8C"/>
    <w:rsid w:val="002F1F72"/>
    <w:rsid w:val="002F253C"/>
    <w:rsid w:val="002F28ED"/>
    <w:rsid w:val="002F2E44"/>
    <w:rsid w:val="002F2E4A"/>
    <w:rsid w:val="002F3077"/>
    <w:rsid w:val="002F3D1D"/>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4D5"/>
    <w:rsid w:val="00310930"/>
    <w:rsid w:val="00310A16"/>
    <w:rsid w:val="0031113C"/>
    <w:rsid w:val="0031239F"/>
    <w:rsid w:val="0031243A"/>
    <w:rsid w:val="0031252A"/>
    <w:rsid w:val="00313317"/>
    <w:rsid w:val="003154FE"/>
    <w:rsid w:val="003158E1"/>
    <w:rsid w:val="003159FF"/>
    <w:rsid w:val="00315B51"/>
    <w:rsid w:val="00315D43"/>
    <w:rsid w:val="00315FCE"/>
    <w:rsid w:val="00316389"/>
    <w:rsid w:val="003166A7"/>
    <w:rsid w:val="003166CB"/>
    <w:rsid w:val="00316861"/>
    <w:rsid w:val="0031689B"/>
    <w:rsid w:val="00317512"/>
    <w:rsid w:val="0031795A"/>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388"/>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975"/>
    <w:rsid w:val="00341DA3"/>
    <w:rsid w:val="003424BE"/>
    <w:rsid w:val="00342CCB"/>
    <w:rsid w:val="00342EA4"/>
    <w:rsid w:val="0034342D"/>
    <w:rsid w:val="00343921"/>
    <w:rsid w:val="00343AA1"/>
    <w:rsid w:val="00345188"/>
    <w:rsid w:val="00345745"/>
    <w:rsid w:val="00345B41"/>
    <w:rsid w:val="003461A5"/>
    <w:rsid w:val="0034635A"/>
    <w:rsid w:val="003464A2"/>
    <w:rsid w:val="003472A9"/>
    <w:rsid w:val="003476B3"/>
    <w:rsid w:val="0035089F"/>
    <w:rsid w:val="00350A2E"/>
    <w:rsid w:val="00350AFC"/>
    <w:rsid w:val="00350B8F"/>
    <w:rsid w:val="00351661"/>
    <w:rsid w:val="00351A92"/>
    <w:rsid w:val="00351AF2"/>
    <w:rsid w:val="00351C65"/>
    <w:rsid w:val="00351CD3"/>
    <w:rsid w:val="00352119"/>
    <w:rsid w:val="00352434"/>
    <w:rsid w:val="0035298B"/>
    <w:rsid w:val="00352D80"/>
    <w:rsid w:val="00353063"/>
    <w:rsid w:val="00353166"/>
    <w:rsid w:val="00353730"/>
    <w:rsid w:val="00353BF9"/>
    <w:rsid w:val="00353C9D"/>
    <w:rsid w:val="003541A1"/>
    <w:rsid w:val="0035420C"/>
    <w:rsid w:val="003543FC"/>
    <w:rsid w:val="0035448F"/>
    <w:rsid w:val="0035466F"/>
    <w:rsid w:val="0035469B"/>
    <w:rsid w:val="00354888"/>
    <w:rsid w:val="00355501"/>
    <w:rsid w:val="00355968"/>
    <w:rsid w:val="00355FA6"/>
    <w:rsid w:val="003560EF"/>
    <w:rsid w:val="00356700"/>
    <w:rsid w:val="003567AB"/>
    <w:rsid w:val="0035713D"/>
    <w:rsid w:val="003573B4"/>
    <w:rsid w:val="0036010B"/>
    <w:rsid w:val="00360772"/>
    <w:rsid w:val="00360B6A"/>
    <w:rsid w:val="00360EB4"/>
    <w:rsid w:val="00360FAE"/>
    <w:rsid w:val="00362532"/>
    <w:rsid w:val="003628A6"/>
    <w:rsid w:val="00362B50"/>
    <w:rsid w:val="00362E5A"/>
    <w:rsid w:val="00363309"/>
    <w:rsid w:val="00363816"/>
    <w:rsid w:val="0036399B"/>
    <w:rsid w:val="00363A08"/>
    <w:rsid w:val="00363A2E"/>
    <w:rsid w:val="003640DF"/>
    <w:rsid w:val="003644CA"/>
    <w:rsid w:val="003646A8"/>
    <w:rsid w:val="0036481E"/>
    <w:rsid w:val="00364E13"/>
    <w:rsid w:val="00364F5B"/>
    <w:rsid w:val="00365CDD"/>
    <w:rsid w:val="003662E5"/>
    <w:rsid w:val="00366435"/>
    <w:rsid w:val="003665F7"/>
    <w:rsid w:val="00366F54"/>
    <w:rsid w:val="0036768B"/>
    <w:rsid w:val="003677D6"/>
    <w:rsid w:val="00367B3C"/>
    <w:rsid w:val="00370024"/>
    <w:rsid w:val="003717F5"/>
    <w:rsid w:val="00372593"/>
    <w:rsid w:val="003733AA"/>
    <w:rsid w:val="00373CF6"/>
    <w:rsid w:val="003746B1"/>
    <w:rsid w:val="003746FE"/>
    <w:rsid w:val="0037487E"/>
    <w:rsid w:val="00374F1B"/>
    <w:rsid w:val="0037520A"/>
    <w:rsid w:val="003753DF"/>
    <w:rsid w:val="00375A72"/>
    <w:rsid w:val="00375AA5"/>
    <w:rsid w:val="00375BB0"/>
    <w:rsid w:val="00375E6C"/>
    <w:rsid w:val="00376A9E"/>
    <w:rsid w:val="003773F6"/>
    <w:rsid w:val="00377E88"/>
    <w:rsid w:val="003801AA"/>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87D57"/>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0AD"/>
    <w:rsid w:val="003A0AC3"/>
    <w:rsid w:val="003A0EB2"/>
    <w:rsid w:val="003A0F76"/>
    <w:rsid w:val="003A130A"/>
    <w:rsid w:val="003A13FC"/>
    <w:rsid w:val="003A1BC4"/>
    <w:rsid w:val="003A1D5C"/>
    <w:rsid w:val="003A2D91"/>
    <w:rsid w:val="003A33E8"/>
    <w:rsid w:val="003A3B8E"/>
    <w:rsid w:val="003A438D"/>
    <w:rsid w:val="003A43B2"/>
    <w:rsid w:val="003A4A13"/>
    <w:rsid w:val="003A4B8A"/>
    <w:rsid w:val="003A4BB9"/>
    <w:rsid w:val="003A4CD3"/>
    <w:rsid w:val="003A4F7E"/>
    <w:rsid w:val="003A50DA"/>
    <w:rsid w:val="003A59FD"/>
    <w:rsid w:val="003A5DC8"/>
    <w:rsid w:val="003A5E3D"/>
    <w:rsid w:val="003A62B4"/>
    <w:rsid w:val="003A64B0"/>
    <w:rsid w:val="003A6D66"/>
    <w:rsid w:val="003A6F40"/>
    <w:rsid w:val="003A714F"/>
    <w:rsid w:val="003A764A"/>
    <w:rsid w:val="003A768D"/>
    <w:rsid w:val="003A7C4C"/>
    <w:rsid w:val="003A7CBC"/>
    <w:rsid w:val="003B00B0"/>
    <w:rsid w:val="003B0248"/>
    <w:rsid w:val="003B0446"/>
    <w:rsid w:val="003B0E7D"/>
    <w:rsid w:val="003B0F2D"/>
    <w:rsid w:val="003B112E"/>
    <w:rsid w:val="003B1188"/>
    <w:rsid w:val="003B16EC"/>
    <w:rsid w:val="003B1CAE"/>
    <w:rsid w:val="003B2400"/>
    <w:rsid w:val="003B24BF"/>
    <w:rsid w:val="003B27DB"/>
    <w:rsid w:val="003B3451"/>
    <w:rsid w:val="003B363F"/>
    <w:rsid w:val="003B3BD2"/>
    <w:rsid w:val="003B439A"/>
    <w:rsid w:val="003B4A6C"/>
    <w:rsid w:val="003B4B1E"/>
    <w:rsid w:val="003B4BF2"/>
    <w:rsid w:val="003B4D0A"/>
    <w:rsid w:val="003B5354"/>
    <w:rsid w:val="003B575A"/>
    <w:rsid w:val="003B62CF"/>
    <w:rsid w:val="003B63AF"/>
    <w:rsid w:val="003B67D9"/>
    <w:rsid w:val="003B68A2"/>
    <w:rsid w:val="003B6E51"/>
    <w:rsid w:val="003B6F17"/>
    <w:rsid w:val="003B75C0"/>
    <w:rsid w:val="003B79F9"/>
    <w:rsid w:val="003B7DF7"/>
    <w:rsid w:val="003C02DC"/>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C7959"/>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286"/>
    <w:rsid w:val="003D42B2"/>
    <w:rsid w:val="003D4324"/>
    <w:rsid w:val="003D4670"/>
    <w:rsid w:val="003D4F3B"/>
    <w:rsid w:val="003D5364"/>
    <w:rsid w:val="003D54AC"/>
    <w:rsid w:val="003D6022"/>
    <w:rsid w:val="003D63AE"/>
    <w:rsid w:val="003D643B"/>
    <w:rsid w:val="003D661F"/>
    <w:rsid w:val="003D67BA"/>
    <w:rsid w:val="003D73F9"/>
    <w:rsid w:val="003D7A9D"/>
    <w:rsid w:val="003D7B38"/>
    <w:rsid w:val="003E026E"/>
    <w:rsid w:val="003E0EBC"/>
    <w:rsid w:val="003E1260"/>
    <w:rsid w:val="003E1362"/>
    <w:rsid w:val="003E15AA"/>
    <w:rsid w:val="003E18EA"/>
    <w:rsid w:val="003E1A39"/>
    <w:rsid w:val="003E1B82"/>
    <w:rsid w:val="003E2347"/>
    <w:rsid w:val="003E2F55"/>
    <w:rsid w:val="003E3E14"/>
    <w:rsid w:val="003E43B7"/>
    <w:rsid w:val="003E48D3"/>
    <w:rsid w:val="003E4CB5"/>
    <w:rsid w:val="003E4CBC"/>
    <w:rsid w:val="003E50F4"/>
    <w:rsid w:val="003E5A91"/>
    <w:rsid w:val="003E648B"/>
    <w:rsid w:val="003E66C8"/>
    <w:rsid w:val="003E6960"/>
    <w:rsid w:val="003E6A3C"/>
    <w:rsid w:val="003E6D49"/>
    <w:rsid w:val="003E7016"/>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4A6"/>
    <w:rsid w:val="003F2F08"/>
    <w:rsid w:val="003F2F25"/>
    <w:rsid w:val="003F32AB"/>
    <w:rsid w:val="003F489A"/>
    <w:rsid w:val="003F4FA7"/>
    <w:rsid w:val="003F4FF8"/>
    <w:rsid w:val="003F5141"/>
    <w:rsid w:val="003F6063"/>
    <w:rsid w:val="003F618D"/>
    <w:rsid w:val="003F6CC9"/>
    <w:rsid w:val="003F6DA5"/>
    <w:rsid w:val="003F6DEF"/>
    <w:rsid w:val="003F7889"/>
    <w:rsid w:val="003F7D69"/>
    <w:rsid w:val="00400447"/>
    <w:rsid w:val="00400E83"/>
    <w:rsid w:val="00400F52"/>
    <w:rsid w:val="00401813"/>
    <w:rsid w:val="004020C7"/>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3A"/>
    <w:rsid w:val="0041164F"/>
    <w:rsid w:val="00411B8D"/>
    <w:rsid w:val="004121D4"/>
    <w:rsid w:val="004127B2"/>
    <w:rsid w:val="00412893"/>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242F"/>
    <w:rsid w:val="004236D6"/>
    <w:rsid w:val="00423D54"/>
    <w:rsid w:val="00424E71"/>
    <w:rsid w:val="00425EAC"/>
    <w:rsid w:val="0042664C"/>
    <w:rsid w:val="00426B00"/>
    <w:rsid w:val="00426F87"/>
    <w:rsid w:val="00427108"/>
    <w:rsid w:val="004273B0"/>
    <w:rsid w:val="0042774F"/>
    <w:rsid w:val="004302FD"/>
    <w:rsid w:val="004303A5"/>
    <w:rsid w:val="00430A1B"/>
    <w:rsid w:val="00430E58"/>
    <w:rsid w:val="004310C7"/>
    <w:rsid w:val="00431154"/>
    <w:rsid w:val="004316DC"/>
    <w:rsid w:val="004321D5"/>
    <w:rsid w:val="004326A9"/>
    <w:rsid w:val="00432734"/>
    <w:rsid w:val="004329F8"/>
    <w:rsid w:val="00432E9E"/>
    <w:rsid w:val="00433719"/>
    <w:rsid w:val="00434334"/>
    <w:rsid w:val="00434795"/>
    <w:rsid w:val="004347C9"/>
    <w:rsid w:val="004348E9"/>
    <w:rsid w:val="00434D9E"/>
    <w:rsid w:val="0043583A"/>
    <w:rsid w:val="00435B76"/>
    <w:rsid w:val="00436397"/>
    <w:rsid w:val="004369D6"/>
    <w:rsid w:val="00436AA3"/>
    <w:rsid w:val="00436D73"/>
    <w:rsid w:val="00436E6F"/>
    <w:rsid w:val="00436F1D"/>
    <w:rsid w:val="004371BF"/>
    <w:rsid w:val="00437BB4"/>
    <w:rsid w:val="004400C8"/>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364"/>
    <w:rsid w:val="00447717"/>
    <w:rsid w:val="00447B20"/>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56"/>
    <w:rsid w:val="0045428D"/>
    <w:rsid w:val="004544D6"/>
    <w:rsid w:val="00454640"/>
    <w:rsid w:val="004548AB"/>
    <w:rsid w:val="00455363"/>
    <w:rsid w:val="00455618"/>
    <w:rsid w:val="004557F9"/>
    <w:rsid w:val="00455EFF"/>
    <w:rsid w:val="004563EB"/>
    <w:rsid w:val="00456532"/>
    <w:rsid w:val="004571E9"/>
    <w:rsid w:val="00457F94"/>
    <w:rsid w:val="00460559"/>
    <w:rsid w:val="00460780"/>
    <w:rsid w:val="004609D7"/>
    <w:rsid w:val="00461097"/>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D38"/>
    <w:rsid w:val="00474EEB"/>
    <w:rsid w:val="00474FE5"/>
    <w:rsid w:val="004753C5"/>
    <w:rsid w:val="004753FB"/>
    <w:rsid w:val="004756E9"/>
    <w:rsid w:val="00475D7B"/>
    <w:rsid w:val="00476079"/>
    <w:rsid w:val="00476AA3"/>
    <w:rsid w:val="00476B05"/>
    <w:rsid w:val="00476E58"/>
    <w:rsid w:val="0048024C"/>
    <w:rsid w:val="00480BA1"/>
    <w:rsid w:val="00480D4E"/>
    <w:rsid w:val="00481250"/>
    <w:rsid w:val="0048197B"/>
    <w:rsid w:val="0048230C"/>
    <w:rsid w:val="004825A3"/>
    <w:rsid w:val="00482813"/>
    <w:rsid w:val="00482814"/>
    <w:rsid w:val="00482B2D"/>
    <w:rsid w:val="00482E52"/>
    <w:rsid w:val="00483510"/>
    <w:rsid w:val="00483B9F"/>
    <w:rsid w:val="0048413B"/>
    <w:rsid w:val="00484250"/>
    <w:rsid w:val="004845B3"/>
    <w:rsid w:val="00484862"/>
    <w:rsid w:val="00484A20"/>
    <w:rsid w:val="00484B48"/>
    <w:rsid w:val="00484C1C"/>
    <w:rsid w:val="00484C7E"/>
    <w:rsid w:val="004850D0"/>
    <w:rsid w:val="00485D94"/>
    <w:rsid w:val="0048618E"/>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5B82"/>
    <w:rsid w:val="00496778"/>
    <w:rsid w:val="004968EE"/>
    <w:rsid w:val="00496CF2"/>
    <w:rsid w:val="00496F77"/>
    <w:rsid w:val="00496FBC"/>
    <w:rsid w:val="00496FCF"/>
    <w:rsid w:val="004972C2"/>
    <w:rsid w:val="004976DB"/>
    <w:rsid w:val="00497EA5"/>
    <w:rsid w:val="004A03C6"/>
    <w:rsid w:val="004A1009"/>
    <w:rsid w:val="004A12D1"/>
    <w:rsid w:val="004A12D8"/>
    <w:rsid w:val="004A13B4"/>
    <w:rsid w:val="004A1B94"/>
    <w:rsid w:val="004A25E2"/>
    <w:rsid w:val="004A2FFE"/>
    <w:rsid w:val="004A33DC"/>
    <w:rsid w:val="004A341F"/>
    <w:rsid w:val="004A3685"/>
    <w:rsid w:val="004A4170"/>
    <w:rsid w:val="004A564D"/>
    <w:rsid w:val="004A5920"/>
    <w:rsid w:val="004A5D39"/>
    <w:rsid w:val="004A5DDF"/>
    <w:rsid w:val="004A636F"/>
    <w:rsid w:val="004A6856"/>
    <w:rsid w:val="004A6DFB"/>
    <w:rsid w:val="004A712E"/>
    <w:rsid w:val="004B01A5"/>
    <w:rsid w:val="004B06EF"/>
    <w:rsid w:val="004B0935"/>
    <w:rsid w:val="004B0C64"/>
    <w:rsid w:val="004B28E0"/>
    <w:rsid w:val="004B2E52"/>
    <w:rsid w:val="004B38D3"/>
    <w:rsid w:val="004B3BA5"/>
    <w:rsid w:val="004B3FC9"/>
    <w:rsid w:val="004B5192"/>
    <w:rsid w:val="004B5280"/>
    <w:rsid w:val="004B58C5"/>
    <w:rsid w:val="004B5E27"/>
    <w:rsid w:val="004B7109"/>
    <w:rsid w:val="004B7557"/>
    <w:rsid w:val="004B7E61"/>
    <w:rsid w:val="004B7EC4"/>
    <w:rsid w:val="004C0310"/>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E9D"/>
    <w:rsid w:val="004E218F"/>
    <w:rsid w:val="004E290C"/>
    <w:rsid w:val="004E32D7"/>
    <w:rsid w:val="004E34E5"/>
    <w:rsid w:val="004E5336"/>
    <w:rsid w:val="004E5B32"/>
    <w:rsid w:val="004E7381"/>
    <w:rsid w:val="004E7731"/>
    <w:rsid w:val="004E7BBB"/>
    <w:rsid w:val="004E7BC1"/>
    <w:rsid w:val="004E7E9B"/>
    <w:rsid w:val="004F0216"/>
    <w:rsid w:val="004F0864"/>
    <w:rsid w:val="004F0CD0"/>
    <w:rsid w:val="004F12D3"/>
    <w:rsid w:val="004F1680"/>
    <w:rsid w:val="004F1E1C"/>
    <w:rsid w:val="004F1E74"/>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D27"/>
    <w:rsid w:val="004F7FB1"/>
    <w:rsid w:val="005000F1"/>
    <w:rsid w:val="00500229"/>
    <w:rsid w:val="00500ECB"/>
    <w:rsid w:val="00501332"/>
    <w:rsid w:val="00501367"/>
    <w:rsid w:val="00501876"/>
    <w:rsid w:val="00502423"/>
    <w:rsid w:val="005032DF"/>
    <w:rsid w:val="00503664"/>
    <w:rsid w:val="00503FC8"/>
    <w:rsid w:val="005040E7"/>
    <w:rsid w:val="005047A0"/>
    <w:rsid w:val="00504E96"/>
    <w:rsid w:val="0050500F"/>
    <w:rsid w:val="00505986"/>
    <w:rsid w:val="00505D14"/>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E88"/>
    <w:rsid w:val="00512F56"/>
    <w:rsid w:val="00513BCD"/>
    <w:rsid w:val="00513D14"/>
    <w:rsid w:val="0051435C"/>
    <w:rsid w:val="0051455A"/>
    <w:rsid w:val="005145D0"/>
    <w:rsid w:val="00514737"/>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3903"/>
    <w:rsid w:val="00524044"/>
    <w:rsid w:val="00524633"/>
    <w:rsid w:val="00524DA9"/>
    <w:rsid w:val="00525233"/>
    <w:rsid w:val="00525579"/>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16"/>
    <w:rsid w:val="00531535"/>
    <w:rsid w:val="005319DB"/>
    <w:rsid w:val="00531F7B"/>
    <w:rsid w:val="00531FD9"/>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6BAA"/>
    <w:rsid w:val="005474B6"/>
    <w:rsid w:val="0054779B"/>
    <w:rsid w:val="00550002"/>
    <w:rsid w:val="005501DA"/>
    <w:rsid w:val="005504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60427"/>
    <w:rsid w:val="005609C1"/>
    <w:rsid w:val="00560E6D"/>
    <w:rsid w:val="005610C7"/>
    <w:rsid w:val="00561BD7"/>
    <w:rsid w:val="00562430"/>
    <w:rsid w:val="00562611"/>
    <w:rsid w:val="005626D4"/>
    <w:rsid w:val="005628B5"/>
    <w:rsid w:val="00562DA2"/>
    <w:rsid w:val="0056364A"/>
    <w:rsid w:val="00564251"/>
    <w:rsid w:val="0056452C"/>
    <w:rsid w:val="00564BC9"/>
    <w:rsid w:val="00565544"/>
    <w:rsid w:val="00565ACB"/>
    <w:rsid w:val="00566006"/>
    <w:rsid w:val="00566C49"/>
    <w:rsid w:val="005675DC"/>
    <w:rsid w:val="005677F2"/>
    <w:rsid w:val="00570DE5"/>
    <w:rsid w:val="005716FE"/>
    <w:rsid w:val="0057173E"/>
    <w:rsid w:val="00571BE2"/>
    <w:rsid w:val="00571CDC"/>
    <w:rsid w:val="00571CF8"/>
    <w:rsid w:val="005723DB"/>
    <w:rsid w:val="005728AB"/>
    <w:rsid w:val="00572F67"/>
    <w:rsid w:val="005732AA"/>
    <w:rsid w:val="0057345E"/>
    <w:rsid w:val="00573568"/>
    <w:rsid w:val="00573AA3"/>
    <w:rsid w:val="00573CB6"/>
    <w:rsid w:val="00574A71"/>
    <w:rsid w:val="00575258"/>
    <w:rsid w:val="00575861"/>
    <w:rsid w:val="00575AB9"/>
    <w:rsid w:val="005760F8"/>
    <w:rsid w:val="00576866"/>
    <w:rsid w:val="0057703D"/>
    <w:rsid w:val="005770CE"/>
    <w:rsid w:val="00577326"/>
    <w:rsid w:val="00577621"/>
    <w:rsid w:val="00580B3F"/>
    <w:rsid w:val="005817BC"/>
    <w:rsid w:val="00581EA8"/>
    <w:rsid w:val="005827B0"/>
    <w:rsid w:val="00582EA6"/>
    <w:rsid w:val="00583830"/>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6E29"/>
    <w:rsid w:val="005904FD"/>
    <w:rsid w:val="0059063F"/>
    <w:rsid w:val="005907A1"/>
    <w:rsid w:val="00590802"/>
    <w:rsid w:val="00590F86"/>
    <w:rsid w:val="00591D48"/>
    <w:rsid w:val="00591E05"/>
    <w:rsid w:val="00592035"/>
    <w:rsid w:val="005923E2"/>
    <w:rsid w:val="0059257A"/>
    <w:rsid w:val="00592BE6"/>
    <w:rsid w:val="00592D01"/>
    <w:rsid w:val="00592FB4"/>
    <w:rsid w:val="005932FD"/>
    <w:rsid w:val="0059379A"/>
    <w:rsid w:val="005937F2"/>
    <w:rsid w:val="0059430B"/>
    <w:rsid w:val="00594C14"/>
    <w:rsid w:val="00594C46"/>
    <w:rsid w:val="00595112"/>
    <w:rsid w:val="005952A4"/>
    <w:rsid w:val="00595456"/>
    <w:rsid w:val="00595924"/>
    <w:rsid w:val="00595990"/>
    <w:rsid w:val="00596164"/>
    <w:rsid w:val="0059631B"/>
    <w:rsid w:val="005963E8"/>
    <w:rsid w:val="00596854"/>
    <w:rsid w:val="005970BC"/>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BF5"/>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2B6"/>
    <w:rsid w:val="005B2993"/>
    <w:rsid w:val="005B29EE"/>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5E2F"/>
    <w:rsid w:val="005B6427"/>
    <w:rsid w:val="005B658C"/>
    <w:rsid w:val="005B659B"/>
    <w:rsid w:val="005B6CE8"/>
    <w:rsid w:val="005B7028"/>
    <w:rsid w:val="005B7BBC"/>
    <w:rsid w:val="005B7C20"/>
    <w:rsid w:val="005C006C"/>
    <w:rsid w:val="005C0F22"/>
    <w:rsid w:val="005C0F37"/>
    <w:rsid w:val="005C159F"/>
    <w:rsid w:val="005C1E34"/>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2A4"/>
    <w:rsid w:val="005D2D92"/>
    <w:rsid w:val="005D3879"/>
    <w:rsid w:val="005D4788"/>
    <w:rsid w:val="005D4B10"/>
    <w:rsid w:val="005D4C37"/>
    <w:rsid w:val="005D51F3"/>
    <w:rsid w:val="005D5CBC"/>
    <w:rsid w:val="005D5F26"/>
    <w:rsid w:val="005D6891"/>
    <w:rsid w:val="005D70A1"/>
    <w:rsid w:val="005D7129"/>
    <w:rsid w:val="005D7661"/>
    <w:rsid w:val="005D7A30"/>
    <w:rsid w:val="005D7D7D"/>
    <w:rsid w:val="005D7EE3"/>
    <w:rsid w:val="005E0752"/>
    <w:rsid w:val="005E0877"/>
    <w:rsid w:val="005E0ED7"/>
    <w:rsid w:val="005E0FE9"/>
    <w:rsid w:val="005E148E"/>
    <w:rsid w:val="005E1896"/>
    <w:rsid w:val="005E19BB"/>
    <w:rsid w:val="005E1BFD"/>
    <w:rsid w:val="005E1D72"/>
    <w:rsid w:val="005E1DB3"/>
    <w:rsid w:val="005E2002"/>
    <w:rsid w:val="005E2373"/>
    <w:rsid w:val="005E2B0B"/>
    <w:rsid w:val="005E2BE3"/>
    <w:rsid w:val="005E30EC"/>
    <w:rsid w:val="005E32E9"/>
    <w:rsid w:val="005E3381"/>
    <w:rsid w:val="005E3594"/>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BCA"/>
    <w:rsid w:val="005E6CAA"/>
    <w:rsid w:val="005E7813"/>
    <w:rsid w:val="005E78A7"/>
    <w:rsid w:val="005E7AC2"/>
    <w:rsid w:val="005E7BA5"/>
    <w:rsid w:val="005F023D"/>
    <w:rsid w:val="005F0548"/>
    <w:rsid w:val="005F0C23"/>
    <w:rsid w:val="005F1F46"/>
    <w:rsid w:val="005F1FB3"/>
    <w:rsid w:val="005F2672"/>
    <w:rsid w:val="005F2DA6"/>
    <w:rsid w:val="005F2F1A"/>
    <w:rsid w:val="005F33D7"/>
    <w:rsid w:val="005F3585"/>
    <w:rsid w:val="005F35A7"/>
    <w:rsid w:val="005F35B0"/>
    <w:rsid w:val="005F4EC4"/>
    <w:rsid w:val="005F5770"/>
    <w:rsid w:val="005F57FB"/>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2244"/>
    <w:rsid w:val="00602B89"/>
    <w:rsid w:val="00603034"/>
    <w:rsid w:val="00603309"/>
    <w:rsid w:val="0060383D"/>
    <w:rsid w:val="0060391A"/>
    <w:rsid w:val="00603A29"/>
    <w:rsid w:val="0060402D"/>
    <w:rsid w:val="00604AD5"/>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7D2"/>
    <w:rsid w:val="00611868"/>
    <w:rsid w:val="00611F80"/>
    <w:rsid w:val="00612819"/>
    <w:rsid w:val="0061298F"/>
    <w:rsid w:val="00612A9B"/>
    <w:rsid w:val="0061305B"/>
    <w:rsid w:val="006133E7"/>
    <w:rsid w:val="006145D5"/>
    <w:rsid w:val="006149B5"/>
    <w:rsid w:val="006149CC"/>
    <w:rsid w:val="00614B78"/>
    <w:rsid w:val="00614D11"/>
    <w:rsid w:val="00614ED0"/>
    <w:rsid w:val="0061509C"/>
    <w:rsid w:val="006150F6"/>
    <w:rsid w:val="006151A4"/>
    <w:rsid w:val="00615E34"/>
    <w:rsid w:val="00615F3B"/>
    <w:rsid w:val="00616060"/>
    <w:rsid w:val="00616066"/>
    <w:rsid w:val="006166AB"/>
    <w:rsid w:val="006168C9"/>
    <w:rsid w:val="00616ADF"/>
    <w:rsid w:val="00616DD3"/>
    <w:rsid w:val="006174E4"/>
    <w:rsid w:val="0061777F"/>
    <w:rsid w:val="00617AE5"/>
    <w:rsid w:val="00617E72"/>
    <w:rsid w:val="00617FF3"/>
    <w:rsid w:val="00620526"/>
    <w:rsid w:val="006209C6"/>
    <w:rsid w:val="00620C74"/>
    <w:rsid w:val="00621D6F"/>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5E"/>
    <w:rsid w:val="00632275"/>
    <w:rsid w:val="00632952"/>
    <w:rsid w:val="00632FA8"/>
    <w:rsid w:val="006332F9"/>
    <w:rsid w:val="00633319"/>
    <w:rsid w:val="0063335C"/>
    <w:rsid w:val="00633520"/>
    <w:rsid w:val="00633B63"/>
    <w:rsid w:val="006340E0"/>
    <w:rsid w:val="006342AC"/>
    <w:rsid w:val="006342CB"/>
    <w:rsid w:val="0063459D"/>
    <w:rsid w:val="006353ED"/>
    <w:rsid w:val="006357E1"/>
    <w:rsid w:val="0063627F"/>
    <w:rsid w:val="00636434"/>
    <w:rsid w:val="00636D69"/>
    <w:rsid w:val="00636E0E"/>
    <w:rsid w:val="0063773B"/>
    <w:rsid w:val="006378F9"/>
    <w:rsid w:val="006403DE"/>
    <w:rsid w:val="00640497"/>
    <w:rsid w:val="0064071D"/>
    <w:rsid w:val="00640762"/>
    <w:rsid w:val="00641374"/>
    <w:rsid w:val="00642E01"/>
    <w:rsid w:val="00642E1E"/>
    <w:rsid w:val="0064347C"/>
    <w:rsid w:val="00643680"/>
    <w:rsid w:val="006447CC"/>
    <w:rsid w:val="00644844"/>
    <w:rsid w:val="006450DD"/>
    <w:rsid w:val="00645CE8"/>
    <w:rsid w:val="0064613C"/>
    <w:rsid w:val="006461D9"/>
    <w:rsid w:val="00646B05"/>
    <w:rsid w:val="00647194"/>
    <w:rsid w:val="00647DD6"/>
    <w:rsid w:val="00647F3B"/>
    <w:rsid w:val="006506EA"/>
    <w:rsid w:val="00650D37"/>
    <w:rsid w:val="00651A73"/>
    <w:rsid w:val="00651E69"/>
    <w:rsid w:val="00652416"/>
    <w:rsid w:val="00653480"/>
    <w:rsid w:val="00653601"/>
    <w:rsid w:val="00654121"/>
    <w:rsid w:val="00654C32"/>
    <w:rsid w:val="00654F26"/>
    <w:rsid w:val="006564CF"/>
    <w:rsid w:val="006566E2"/>
    <w:rsid w:val="00656CFF"/>
    <w:rsid w:val="00656EEA"/>
    <w:rsid w:val="00657B2C"/>
    <w:rsid w:val="00657DC4"/>
    <w:rsid w:val="00660018"/>
    <w:rsid w:val="006603B2"/>
    <w:rsid w:val="00660CA5"/>
    <w:rsid w:val="00660DDC"/>
    <w:rsid w:val="00660E40"/>
    <w:rsid w:val="00660E77"/>
    <w:rsid w:val="006611A8"/>
    <w:rsid w:val="006611CA"/>
    <w:rsid w:val="006611EA"/>
    <w:rsid w:val="0066183D"/>
    <w:rsid w:val="0066185B"/>
    <w:rsid w:val="0066195A"/>
    <w:rsid w:val="006619C9"/>
    <w:rsid w:val="00661E09"/>
    <w:rsid w:val="006622FC"/>
    <w:rsid w:val="006626AC"/>
    <w:rsid w:val="00662858"/>
    <w:rsid w:val="00662E84"/>
    <w:rsid w:val="00663489"/>
    <w:rsid w:val="0066348A"/>
    <w:rsid w:val="006634DF"/>
    <w:rsid w:val="00663817"/>
    <w:rsid w:val="00663E54"/>
    <w:rsid w:val="006640BF"/>
    <w:rsid w:val="0066412C"/>
    <w:rsid w:val="006642E9"/>
    <w:rsid w:val="00664646"/>
    <w:rsid w:val="0066464B"/>
    <w:rsid w:val="00664963"/>
    <w:rsid w:val="00665184"/>
    <w:rsid w:val="00665311"/>
    <w:rsid w:val="00665609"/>
    <w:rsid w:val="00665848"/>
    <w:rsid w:val="006659D9"/>
    <w:rsid w:val="00665F2E"/>
    <w:rsid w:val="00666616"/>
    <w:rsid w:val="0066674C"/>
    <w:rsid w:val="0066687D"/>
    <w:rsid w:val="0066761D"/>
    <w:rsid w:val="00667731"/>
    <w:rsid w:val="00667BD9"/>
    <w:rsid w:val="00667D23"/>
    <w:rsid w:val="00667E35"/>
    <w:rsid w:val="006702B8"/>
    <w:rsid w:val="006709A3"/>
    <w:rsid w:val="00670C03"/>
    <w:rsid w:val="0067199A"/>
    <w:rsid w:val="00671D38"/>
    <w:rsid w:val="00672CB8"/>
    <w:rsid w:val="00673611"/>
    <w:rsid w:val="0067368D"/>
    <w:rsid w:val="0067385B"/>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87A41"/>
    <w:rsid w:val="0069054C"/>
    <w:rsid w:val="00690A27"/>
    <w:rsid w:val="00691009"/>
    <w:rsid w:val="006910A4"/>
    <w:rsid w:val="00691155"/>
    <w:rsid w:val="00691500"/>
    <w:rsid w:val="006916D2"/>
    <w:rsid w:val="00691A5A"/>
    <w:rsid w:val="00692486"/>
    <w:rsid w:val="006926D6"/>
    <w:rsid w:val="0069297E"/>
    <w:rsid w:val="00692B95"/>
    <w:rsid w:val="00692BD9"/>
    <w:rsid w:val="00692D78"/>
    <w:rsid w:val="00693267"/>
    <w:rsid w:val="00693591"/>
    <w:rsid w:val="006938C3"/>
    <w:rsid w:val="00693BE9"/>
    <w:rsid w:val="0069460E"/>
    <w:rsid w:val="00694771"/>
    <w:rsid w:val="0069546D"/>
    <w:rsid w:val="00695878"/>
    <w:rsid w:val="006958A5"/>
    <w:rsid w:val="00695F3B"/>
    <w:rsid w:val="00696087"/>
    <w:rsid w:val="00696269"/>
    <w:rsid w:val="006963D0"/>
    <w:rsid w:val="0069648A"/>
    <w:rsid w:val="00696F66"/>
    <w:rsid w:val="00697054"/>
    <w:rsid w:val="0069727B"/>
    <w:rsid w:val="006A0127"/>
    <w:rsid w:val="006A029B"/>
    <w:rsid w:val="006A142F"/>
    <w:rsid w:val="006A1583"/>
    <w:rsid w:val="006A15CD"/>
    <w:rsid w:val="006A18A4"/>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7EB"/>
    <w:rsid w:val="006B1B10"/>
    <w:rsid w:val="006B1BB4"/>
    <w:rsid w:val="006B23A0"/>
    <w:rsid w:val="006B28E6"/>
    <w:rsid w:val="006B35BB"/>
    <w:rsid w:val="006B35E4"/>
    <w:rsid w:val="006B38A1"/>
    <w:rsid w:val="006B3CB4"/>
    <w:rsid w:val="006B3E20"/>
    <w:rsid w:val="006B403A"/>
    <w:rsid w:val="006B4200"/>
    <w:rsid w:val="006B425B"/>
    <w:rsid w:val="006B4A0C"/>
    <w:rsid w:val="006B4C92"/>
    <w:rsid w:val="006B5743"/>
    <w:rsid w:val="006B592B"/>
    <w:rsid w:val="006B5DF1"/>
    <w:rsid w:val="006B6C63"/>
    <w:rsid w:val="006B6D7D"/>
    <w:rsid w:val="006B743C"/>
    <w:rsid w:val="006B7A75"/>
    <w:rsid w:val="006B7CCA"/>
    <w:rsid w:val="006C0280"/>
    <w:rsid w:val="006C0478"/>
    <w:rsid w:val="006C1578"/>
    <w:rsid w:val="006C1677"/>
    <w:rsid w:val="006C16A1"/>
    <w:rsid w:val="006C1977"/>
    <w:rsid w:val="006C1BAE"/>
    <w:rsid w:val="006C1E2F"/>
    <w:rsid w:val="006C1F3C"/>
    <w:rsid w:val="006C202C"/>
    <w:rsid w:val="006C2094"/>
    <w:rsid w:val="006C21D4"/>
    <w:rsid w:val="006C2621"/>
    <w:rsid w:val="006C3160"/>
    <w:rsid w:val="006C3355"/>
    <w:rsid w:val="006C34B9"/>
    <w:rsid w:val="006C3AB2"/>
    <w:rsid w:val="006C43B6"/>
    <w:rsid w:val="006C5053"/>
    <w:rsid w:val="006C51E8"/>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2E89"/>
    <w:rsid w:val="006D3877"/>
    <w:rsid w:val="006D3C3F"/>
    <w:rsid w:val="006D3FCB"/>
    <w:rsid w:val="006D4110"/>
    <w:rsid w:val="006D4135"/>
    <w:rsid w:val="006D455E"/>
    <w:rsid w:val="006D4EC0"/>
    <w:rsid w:val="006D4F9C"/>
    <w:rsid w:val="006D53A2"/>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578"/>
    <w:rsid w:val="006E274D"/>
    <w:rsid w:val="006E2B3C"/>
    <w:rsid w:val="006E2FE4"/>
    <w:rsid w:val="006E3A62"/>
    <w:rsid w:val="006E3ECC"/>
    <w:rsid w:val="006E3F99"/>
    <w:rsid w:val="006E444D"/>
    <w:rsid w:val="006E4B69"/>
    <w:rsid w:val="006E5D06"/>
    <w:rsid w:val="006E5F95"/>
    <w:rsid w:val="006E6A20"/>
    <w:rsid w:val="006E6F6E"/>
    <w:rsid w:val="006E719C"/>
    <w:rsid w:val="006E71DD"/>
    <w:rsid w:val="006E7729"/>
    <w:rsid w:val="006F03D3"/>
    <w:rsid w:val="006F053E"/>
    <w:rsid w:val="006F1529"/>
    <w:rsid w:val="006F19EE"/>
    <w:rsid w:val="006F212C"/>
    <w:rsid w:val="006F2300"/>
    <w:rsid w:val="006F2D16"/>
    <w:rsid w:val="006F2EFB"/>
    <w:rsid w:val="006F3DF7"/>
    <w:rsid w:val="006F40F1"/>
    <w:rsid w:val="006F4D4C"/>
    <w:rsid w:val="006F56E1"/>
    <w:rsid w:val="006F5DE1"/>
    <w:rsid w:val="006F6F55"/>
    <w:rsid w:val="006F7EA3"/>
    <w:rsid w:val="0070007C"/>
    <w:rsid w:val="007001F8"/>
    <w:rsid w:val="007009E6"/>
    <w:rsid w:val="007013D3"/>
    <w:rsid w:val="00701A35"/>
    <w:rsid w:val="007020A9"/>
    <w:rsid w:val="00702442"/>
    <w:rsid w:val="00702D52"/>
    <w:rsid w:val="0070342A"/>
    <w:rsid w:val="0070429F"/>
    <w:rsid w:val="00704CD6"/>
    <w:rsid w:val="0070538E"/>
    <w:rsid w:val="0070564B"/>
    <w:rsid w:val="00705CC1"/>
    <w:rsid w:val="00706D2C"/>
    <w:rsid w:val="00706DA3"/>
    <w:rsid w:val="00707006"/>
    <w:rsid w:val="007074E0"/>
    <w:rsid w:val="00710608"/>
    <w:rsid w:val="00710696"/>
    <w:rsid w:val="007108E8"/>
    <w:rsid w:val="00710CF0"/>
    <w:rsid w:val="00710F54"/>
    <w:rsid w:val="0071119F"/>
    <w:rsid w:val="00711DC3"/>
    <w:rsid w:val="007129F7"/>
    <w:rsid w:val="00712AC6"/>
    <w:rsid w:val="00712FB3"/>
    <w:rsid w:val="0071331D"/>
    <w:rsid w:val="00713438"/>
    <w:rsid w:val="00713693"/>
    <w:rsid w:val="00713F1E"/>
    <w:rsid w:val="00713FBD"/>
    <w:rsid w:val="00714DB1"/>
    <w:rsid w:val="00714FC1"/>
    <w:rsid w:val="0071568D"/>
    <w:rsid w:val="007158BA"/>
    <w:rsid w:val="0071598D"/>
    <w:rsid w:val="00715BC5"/>
    <w:rsid w:val="00715DBD"/>
    <w:rsid w:val="00716128"/>
    <w:rsid w:val="00716534"/>
    <w:rsid w:val="007167FE"/>
    <w:rsid w:val="00716F0A"/>
    <w:rsid w:val="00717E0B"/>
    <w:rsid w:val="00717E9B"/>
    <w:rsid w:val="0072014E"/>
    <w:rsid w:val="00720555"/>
    <w:rsid w:val="0072130A"/>
    <w:rsid w:val="00721316"/>
    <w:rsid w:val="00721F34"/>
    <w:rsid w:val="00722BA0"/>
    <w:rsid w:val="007231DD"/>
    <w:rsid w:val="00723374"/>
    <w:rsid w:val="007238CB"/>
    <w:rsid w:val="0072396E"/>
    <w:rsid w:val="00723AB4"/>
    <w:rsid w:val="00723CD8"/>
    <w:rsid w:val="00723CE9"/>
    <w:rsid w:val="007244F1"/>
    <w:rsid w:val="00724681"/>
    <w:rsid w:val="007248DD"/>
    <w:rsid w:val="0072507C"/>
    <w:rsid w:val="007254B7"/>
    <w:rsid w:val="007255A1"/>
    <w:rsid w:val="0072660A"/>
    <w:rsid w:val="00726ABD"/>
    <w:rsid w:val="00727446"/>
    <w:rsid w:val="00727590"/>
    <w:rsid w:val="00727664"/>
    <w:rsid w:val="00730DC1"/>
    <w:rsid w:val="0073170C"/>
    <w:rsid w:val="00732379"/>
    <w:rsid w:val="007325E9"/>
    <w:rsid w:val="0073263E"/>
    <w:rsid w:val="0073309A"/>
    <w:rsid w:val="00733CD6"/>
    <w:rsid w:val="007340BB"/>
    <w:rsid w:val="00734280"/>
    <w:rsid w:val="00734572"/>
    <w:rsid w:val="00734D31"/>
    <w:rsid w:val="00735050"/>
    <w:rsid w:val="00735FB4"/>
    <w:rsid w:val="007362D5"/>
    <w:rsid w:val="00736F3A"/>
    <w:rsid w:val="007371A4"/>
    <w:rsid w:val="0073774C"/>
    <w:rsid w:val="00737A97"/>
    <w:rsid w:val="00737EB6"/>
    <w:rsid w:val="007401AB"/>
    <w:rsid w:val="007419E4"/>
    <w:rsid w:val="00741D48"/>
    <w:rsid w:val="00742DDD"/>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944"/>
    <w:rsid w:val="00752C30"/>
    <w:rsid w:val="00753275"/>
    <w:rsid w:val="00753677"/>
    <w:rsid w:val="00753824"/>
    <w:rsid w:val="007541D6"/>
    <w:rsid w:val="00754501"/>
    <w:rsid w:val="007548BC"/>
    <w:rsid w:val="00754A42"/>
    <w:rsid w:val="00754C82"/>
    <w:rsid w:val="00754EAE"/>
    <w:rsid w:val="00754FD1"/>
    <w:rsid w:val="00755061"/>
    <w:rsid w:val="00755775"/>
    <w:rsid w:val="00755EAC"/>
    <w:rsid w:val="0075651E"/>
    <w:rsid w:val="00756535"/>
    <w:rsid w:val="00757789"/>
    <w:rsid w:val="00757A5F"/>
    <w:rsid w:val="00757E61"/>
    <w:rsid w:val="00757E96"/>
    <w:rsid w:val="007600C8"/>
    <w:rsid w:val="00760112"/>
    <w:rsid w:val="0076012F"/>
    <w:rsid w:val="00760717"/>
    <w:rsid w:val="00761337"/>
    <w:rsid w:val="007613F1"/>
    <w:rsid w:val="00761C85"/>
    <w:rsid w:val="00763DF9"/>
    <w:rsid w:val="00764498"/>
    <w:rsid w:val="007646ED"/>
    <w:rsid w:val="0076474C"/>
    <w:rsid w:val="00764BA2"/>
    <w:rsid w:val="00764D33"/>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7B2"/>
    <w:rsid w:val="00780A1F"/>
    <w:rsid w:val="00781081"/>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4E4D"/>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33CD"/>
    <w:rsid w:val="00794EE1"/>
    <w:rsid w:val="007950B3"/>
    <w:rsid w:val="00795AC4"/>
    <w:rsid w:val="00795EFD"/>
    <w:rsid w:val="00796056"/>
    <w:rsid w:val="007964E8"/>
    <w:rsid w:val="00796E4F"/>
    <w:rsid w:val="00797B59"/>
    <w:rsid w:val="00797CBE"/>
    <w:rsid w:val="007A0973"/>
    <w:rsid w:val="007A0CA5"/>
    <w:rsid w:val="007A1882"/>
    <w:rsid w:val="007A1A88"/>
    <w:rsid w:val="007A1E58"/>
    <w:rsid w:val="007A2018"/>
    <w:rsid w:val="007A2CFA"/>
    <w:rsid w:val="007A3599"/>
    <w:rsid w:val="007A36A8"/>
    <w:rsid w:val="007A37F7"/>
    <w:rsid w:val="007A396D"/>
    <w:rsid w:val="007A4043"/>
    <w:rsid w:val="007A4377"/>
    <w:rsid w:val="007A4DF5"/>
    <w:rsid w:val="007A52BA"/>
    <w:rsid w:val="007A5748"/>
    <w:rsid w:val="007A57C4"/>
    <w:rsid w:val="007A5CD9"/>
    <w:rsid w:val="007A5FE3"/>
    <w:rsid w:val="007A613F"/>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996"/>
    <w:rsid w:val="007B2A43"/>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4BF4"/>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896"/>
    <w:rsid w:val="007D2CEE"/>
    <w:rsid w:val="007D2FEC"/>
    <w:rsid w:val="007D342A"/>
    <w:rsid w:val="007D3922"/>
    <w:rsid w:val="007D3B3B"/>
    <w:rsid w:val="007D3DA0"/>
    <w:rsid w:val="007D4C64"/>
    <w:rsid w:val="007D501D"/>
    <w:rsid w:val="007D524D"/>
    <w:rsid w:val="007D584C"/>
    <w:rsid w:val="007D5CB7"/>
    <w:rsid w:val="007D62EA"/>
    <w:rsid w:val="007D6925"/>
    <w:rsid w:val="007D7088"/>
    <w:rsid w:val="007D7CD0"/>
    <w:rsid w:val="007D7CF1"/>
    <w:rsid w:val="007D7F6F"/>
    <w:rsid w:val="007E0136"/>
    <w:rsid w:val="007E0AC7"/>
    <w:rsid w:val="007E0F60"/>
    <w:rsid w:val="007E13DA"/>
    <w:rsid w:val="007E144C"/>
    <w:rsid w:val="007E1927"/>
    <w:rsid w:val="007E1C09"/>
    <w:rsid w:val="007E1FC5"/>
    <w:rsid w:val="007E2600"/>
    <w:rsid w:val="007E2794"/>
    <w:rsid w:val="007E2C7E"/>
    <w:rsid w:val="007E3D98"/>
    <w:rsid w:val="007E42AC"/>
    <w:rsid w:val="007E43A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7EC"/>
    <w:rsid w:val="007F185B"/>
    <w:rsid w:val="007F1D26"/>
    <w:rsid w:val="007F2185"/>
    <w:rsid w:val="007F2275"/>
    <w:rsid w:val="007F286C"/>
    <w:rsid w:val="007F2D13"/>
    <w:rsid w:val="007F2D8F"/>
    <w:rsid w:val="007F2FB0"/>
    <w:rsid w:val="007F360C"/>
    <w:rsid w:val="007F37FB"/>
    <w:rsid w:val="007F392F"/>
    <w:rsid w:val="007F4778"/>
    <w:rsid w:val="007F4812"/>
    <w:rsid w:val="007F4952"/>
    <w:rsid w:val="007F4C51"/>
    <w:rsid w:val="007F4D22"/>
    <w:rsid w:val="007F568A"/>
    <w:rsid w:val="007F56C2"/>
    <w:rsid w:val="007F5A2D"/>
    <w:rsid w:val="007F5BAA"/>
    <w:rsid w:val="007F5CDD"/>
    <w:rsid w:val="007F5DE8"/>
    <w:rsid w:val="007F6296"/>
    <w:rsid w:val="007F6F9D"/>
    <w:rsid w:val="007F7614"/>
    <w:rsid w:val="0080020F"/>
    <w:rsid w:val="008006FA"/>
    <w:rsid w:val="0080083E"/>
    <w:rsid w:val="00800957"/>
    <w:rsid w:val="00800E0F"/>
    <w:rsid w:val="00800ECE"/>
    <w:rsid w:val="00800F1F"/>
    <w:rsid w:val="00800F7B"/>
    <w:rsid w:val="00801064"/>
    <w:rsid w:val="0080109A"/>
    <w:rsid w:val="00801365"/>
    <w:rsid w:val="00801A44"/>
    <w:rsid w:val="008020F2"/>
    <w:rsid w:val="00802D4D"/>
    <w:rsid w:val="0080320A"/>
    <w:rsid w:val="0080372B"/>
    <w:rsid w:val="0080391B"/>
    <w:rsid w:val="00803B0E"/>
    <w:rsid w:val="00804777"/>
    <w:rsid w:val="00804A3A"/>
    <w:rsid w:val="00804B67"/>
    <w:rsid w:val="00804C08"/>
    <w:rsid w:val="00805605"/>
    <w:rsid w:val="00805C44"/>
    <w:rsid w:val="008063CC"/>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62A"/>
    <w:rsid w:val="00814C4F"/>
    <w:rsid w:val="0081589A"/>
    <w:rsid w:val="008160FB"/>
    <w:rsid w:val="00816337"/>
    <w:rsid w:val="00816530"/>
    <w:rsid w:val="00817712"/>
    <w:rsid w:val="008204FD"/>
    <w:rsid w:val="00820630"/>
    <w:rsid w:val="00822320"/>
    <w:rsid w:val="008227B0"/>
    <w:rsid w:val="008228C6"/>
    <w:rsid w:val="0082307C"/>
    <w:rsid w:val="00823239"/>
    <w:rsid w:val="0082323B"/>
    <w:rsid w:val="0082347A"/>
    <w:rsid w:val="008239DB"/>
    <w:rsid w:val="008242EE"/>
    <w:rsid w:val="0082480D"/>
    <w:rsid w:val="00825345"/>
    <w:rsid w:val="00825A33"/>
    <w:rsid w:val="00825D5A"/>
    <w:rsid w:val="00825E30"/>
    <w:rsid w:val="008264CD"/>
    <w:rsid w:val="00826556"/>
    <w:rsid w:val="0082701F"/>
    <w:rsid w:val="00827503"/>
    <w:rsid w:val="008278B8"/>
    <w:rsid w:val="00830174"/>
    <w:rsid w:val="00830679"/>
    <w:rsid w:val="00830834"/>
    <w:rsid w:val="00830921"/>
    <w:rsid w:val="00830A86"/>
    <w:rsid w:val="00830C2E"/>
    <w:rsid w:val="00831004"/>
    <w:rsid w:val="0083154F"/>
    <w:rsid w:val="00831707"/>
    <w:rsid w:val="00831A5A"/>
    <w:rsid w:val="008320BF"/>
    <w:rsid w:val="008321AF"/>
    <w:rsid w:val="0083222C"/>
    <w:rsid w:val="00832C19"/>
    <w:rsid w:val="00832DB1"/>
    <w:rsid w:val="00833384"/>
    <w:rsid w:val="00834970"/>
    <w:rsid w:val="00834973"/>
    <w:rsid w:val="00834E3B"/>
    <w:rsid w:val="008356B8"/>
    <w:rsid w:val="008363D5"/>
    <w:rsid w:val="008363F1"/>
    <w:rsid w:val="00836598"/>
    <w:rsid w:val="008368EF"/>
    <w:rsid w:val="00836B39"/>
    <w:rsid w:val="00836C63"/>
    <w:rsid w:val="00836ECC"/>
    <w:rsid w:val="008378F4"/>
    <w:rsid w:val="00837D48"/>
    <w:rsid w:val="00837ECC"/>
    <w:rsid w:val="00837EE8"/>
    <w:rsid w:val="00840058"/>
    <w:rsid w:val="00840563"/>
    <w:rsid w:val="00840847"/>
    <w:rsid w:val="008414B1"/>
    <w:rsid w:val="00841675"/>
    <w:rsid w:val="00841D60"/>
    <w:rsid w:val="00841E08"/>
    <w:rsid w:val="00841F06"/>
    <w:rsid w:val="00841F46"/>
    <w:rsid w:val="008422F6"/>
    <w:rsid w:val="008428F3"/>
    <w:rsid w:val="00842B45"/>
    <w:rsid w:val="00842C12"/>
    <w:rsid w:val="00842C48"/>
    <w:rsid w:val="0084309E"/>
    <w:rsid w:val="00843682"/>
    <w:rsid w:val="00843945"/>
    <w:rsid w:val="00843A8A"/>
    <w:rsid w:val="0084423C"/>
    <w:rsid w:val="00844381"/>
    <w:rsid w:val="00844540"/>
    <w:rsid w:val="0084471B"/>
    <w:rsid w:val="00844B13"/>
    <w:rsid w:val="0084582B"/>
    <w:rsid w:val="0084584F"/>
    <w:rsid w:val="00845A5C"/>
    <w:rsid w:val="00845C13"/>
    <w:rsid w:val="008461BC"/>
    <w:rsid w:val="008465AA"/>
    <w:rsid w:val="00846B5C"/>
    <w:rsid w:val="00847056"/>
    <w:rsid w:val="0084722B"/>
    <w:rsid w:val="008474F9"/>
    <w:rsid w:val="008475BF"/>
    <w:rsid w:val="00847678"/>
    <w:rsid w:val="00850213"/>
    <w:rsid w:val="00850C65"/>
    <w:rsid w:val="00850DF9"/>
    <w:rsid w:val="00851104"/>
    <w:rsid w:val="008512BD"/>
    <w:rsid w:val="0085157E"/>
    <w:rsid w:val="008515BE"/>
    <w:rsid w:val="00851775"/>
    <w:rsid w:val="00851AEA"/>
    <w:rsid w:val="00851C08"/>
    <w:rsid w:val="00851F7E"/>
    <w:rsid w:val="00851FC8"/>
    <w:rsid w:val="0085246D"/>
    <w:rsid w:val="0085364B"/>
    <w:rsid w:val="008536E0"/>
    <w:rsid w:val="00853DC4"/>
    <w:rsid w:val="00854EC7"/>
    <w:rsid w:val="00855114"/>
    <w:rsid w:val="00855C15"/>
    <w:rsid w:val="00856003"/>
    <w:rsid w:val="008569DC"/>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6059"/>
    <w:rsid w:val="00866C8A"/>
    <w:rsid w:val="00866D11"/>
    <w:rsid w:val="00867969"/>
    <w:rsid w:val="00867D9A"/>
    <w:rsid w:val="00867F76"/>
    <w:rsid w:val="00870726"/>
    <w:rsid w:val="00870B37"/>
    <w:rsid w:val="00871487"/>
    <w:rsid w:val="008714D8"/>
    <w:rsid w:val="008717D1"/>
    <w:rsid w:val="008718B8"/>
    <w:rsid w:val="0087210A"/>
    <w:rsid w:val="008722D9"/>
    <w:rsid w:val="008727EC"/>
    <w:rsid w:val="00872EAA"/>
    <w:rsid w:val="0087312A"/>
    <w:rsid w:val="0087313D"/>
    <w:rsid w:val="00873A2C"/>
    <w:rsid w:val="008745BE"/>
    <w:rsid w:val="00874CBC"/>
    <w:rsid w:val="00874D12"/>
    <w:rsid w:val="00875207"/>
    <w:rsid w:val="00875B21"/>
    <w:rsid w:val="00876447"/>
    <w:rsid w:val="0087693D"/>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3ECD"/>
    <w:rsid w:val="0088522B"/>
    <w:rsid w:val="008852B0"/>
    <w:rsid w:val="008852D8"/>
    <w:rsid w:val="00885450"/>
    <w:rsid w:val="00885539"/>
    <w:rsid w:val="008855EF"/>
    <w:rsid w:val="0088577B"/>
    <w:rsid w:val="0088589B"/>
    <w:rsid w:val="00885CC0"/>
    <w:rsid w:val="00885E3A"/>
    <w:rsid w:val="00885E44"/>
    <w:rsid w:val="00885F59"/>
    <w:rsid w:val="008867FE"/>
    <w:rsid w:val="008868FA"/>
    <w:rsid w:val="00886924"/>
    <w:rsid w:val="00886C1B"/>
    <w:rsid w:val="00887361"/>
    <w:rsid w:val="00887466"/>
    <w:rsid w:val="0088748D"/>
    <w:rsid w:val="008877B7"/>
    <w:rsid w:val="00887D46"/>
    <w:rsid w:val="00887FA3"/>
    <w:rsid w:val="00890084"/>
    <w:rsid w:val="00890299"/>
    <w:rsid w:val="00890A7D"/>
    <w:rsid w:val="00890B4A"/>
    <w:rsid w:val="00890F9A"/>
    <w:rsid w:val="00891E1B"/>
    <w:rsid w:val="00891F5C"/>
    <w:rsid w:val="0089250F"/>
    <w:rsid w:val="008927E5"/>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434"/>
    <w:rsid w:val="008A2520"/>
    <w:rsid w:val="008A2DB3"/>
    <w:rsid w:val="008A3F7D"/>
    <w:rsid w:val="008A419A"/>
    <w:rsid w:val="008A43AD"/>
    <w:rsid w:val="008A4877"/>
    <w:rsid w:val="008A4C1E"/>
    <w:rsid w:val="008A501C"/>
    <w:rsid w:val="008A5457"/>
    <w:rsid w:val="008A5E13"/>
    <w:rsid w:val="008A67AA"/>
    <w:rsid w:val="008A7D81"/>
    <w:rsid w:val="008B093B"/>
    <w:rsid w:val="008B0C82"/>
    <w:rsid w:val="008B0DEF"/>
    <w:rsid w:val="008B13C1"/>
    <w:rsid w:val="008B1F69"/>
    <w:rsid w:val="008B26EF"/>
    <w:rsid w:val="008B2AAE"/>
    <w:rsid w:val="008B2EDB"/>
    <w:rsid w:val="008B33E7"/>
    <w:rsid w:val="008B3AE7"/>
    <w:rsid w:val="008B3F6F"/>
    <w:rsid w:val="008B4B30"/>
    <w:rsid w:val="008B4C1B"/>
    <w:rsid w:val="008B52A4"/>
    <w:rsid w:val="008B5408"/>
    <w:rsid w:val="008B5B7D"/>
    <w:rsid w:val="008B5C3A"/>
    <w:rsid w:val="008B5FA7"/>
    <w:rsid w:val="008B627E"/>
    <w:rsid w:val="008B69E0"/>
    <w:rsid w:val="008B6BE0"/>
    <w:rsid w:val="008B7136"/>
    <w:rsid w:val="008B768F"/>
    <w:rsid w:val="008B7942"/>
    <w:rsid w:val="008B7E73"/>
    <w:rsid w:val="008C028D"/>
    <w:rsid w:val="008C0493"/>
    <w:rsid w:val="008C07B6"/>
    <w:rsid w:val="008C0E0C"/>
    <w:rsid w:val="008C1BA1"/>
    <w:rsid w:val="008C2386"/>
    <w:rsid w:val="008C2474"/>
    <w:rsid w:val="008C25BD"/>
    <w:rsid w:val="008C2726"/>
    <w:rsid w:val="008C2A66"/>
    <w:rsid w:val="008C2F1D"/>
    <w:rsid w:val="008C32C9"/>
    <w:rsid w:val="008C39D5"/>
    <w:rsid w:val="008C3B3E"/>
    <w:rsid w:val="008C48DA"/>
    <w:rsid w:val="008C4F75"/>
    <w:rsid w:val="008C5D2E"/>
    <w:rsid w:val="008C5D5A"/>
    <w:rsid w:val="008C5EE6"/>
    <w:rsid w:val="008C62CC"/>
    <w:rsid w:val="008C6300"/>
    <w:rsid w:val="008C6973"/>
    <w:rsid w:val="008C697D"/>
    <w:rsid w:val="008C6B02"/>
    <w:rsid w:val="008C6B67"/>
    <w:rsid w:val="008C6B9F"/>
    <w:rsid w:val="008C6D7A"/>
    <w:rsid w:val="008C7160"/>
    <w:rsid w:val="008C72E1"/>
    <w:rsid w:val="008C76D7"/>
    <w:rsid w:val="008C7A34"/>
    <w:rsid w:val="008D0567"/>
    <w:rsid w:val="008D0704"/>
    <w:rsid w:val="008D0925"/>
    <w:rsid w:val="008D0CF6"/>
    <w:rsid w:val="008D1694"/>
    <w:rsid w:val="008D1A86"/>
    <w:rsid w:val="008D1B6B"/>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05"/>
    <w:rsid w:val="008E3481"/>
    <w:rsid w:val="008E35C3"/>
    <w:rsid w:val="008E415E"/>
    <w:rsid w:val="008E44D0"/>
    <w:rsid w:val="008E4502"/>
    <w:rsid w:val="008E45EF"/>
    <w:rsid w:val="008E46A6"/>
    <w:rsid w:val="008E4880"/>
    <w:rsid w:val="008E4929"/>
    <w:rsid w:val="008E4BA2"/>
    <w:rsid w:val="008E4CD8"/>
    <w:rsid w:val="008E4EBE"/>
    <w:rsid w:val="008E50C4"/>
    <w:rsid w:val="008E64A6"/>
    <w:rsid w:val="008E6868"/>
    <w:rsid w:val="008E6FB1"/>
    <w:rsid w:val="008E74DB"/>
    <w:rsid w:val="008F020D"/>
    <w:rsid w:val="008F033E"/>
    <w:rsid w:val="008F0677"/>
    <w:rsid w:val="008F067D"/>
    <w:rsid w:val="008F09CE"/>
    <w:rsid w:val="008F0C31"/>
    <w:rsid w:val="008F0E7F"/>
    <w:rsid w:val="008F0E99"/>
    <w:rsid w:val="008F0F3D"/>
    <w:rsid w:val="008F13B3"/>
    <w:rsid w:val="008F15BA"/>
    <w:rsid w:val="008F1ABA"/>
    <w:rsid w:val="008F1D62"/>
    <w:rsid w:val="008F2107"/>
    <w:rsid w:val="008F2371"/>
    <w:rsid w:val="008F2BFF"/>
    <w:rsid w:val="008F302B"/>
    <w:rsid w:val="008F3089"/>
    <w:rsid w:val="008F3364"/>
    <w:rsid w:val="008F3A6A"/>
    <w:rsid w:val="008F3AE7"/>
    <w:rsid w:val="008F3EA8"/>
    <w:rsid w:val="008F3FF1"/>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1841"/>
    <w:rsid w:val="00911D7B"/>
    <w:rsid w:val="009130B3"/>
    <w:rsid w:val="009144C1"/>
    <w:rsid w:val="00914BEF"/>
    <w:rsid w:val="00914E49"/>
    <w:rsid w:val="00914F32"/>
    <w:rsid w:val="0091500A"/>
    <w:rsid w:val="009152FA"/>
    <w:rsid w:val="0091555F"/>
    <w:rsid w:val="0091564E"/>
    <w:rsid w:val="0091571A"/>
    <w:rsid w:val="0091590B"/>
    <w:rsid w:val="00915B3B"/>
    <w:rsid w:val="00916312"/>
    <w:rsid w:val="009164D2"/>
    <w:rsid w:val="00916A5D"/>
    <w:rsid w:val="00916CFB"/>
    <w:rsid w:val="009178CD"/>
    <w:rsid w:val="00917A2E"/>
    <w:rsid w:val="00920AE8"/>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746"/>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1F78"/>
    <w:rsid w:val="00942815"/>
    <w:rsid w:val="0094294A"/>
    <w:rsid w:val="00942C17"/>
    <w:rsid w:val="009435B1"/>
    <w:rsid w:val="00943DED"/>
    <w:rsid w:val="009448FB"/>
    <w:rsid w:val="00944AF2"/>
    <w:rsid w:val="00944C49"/>
    <w:rsid w:val="00944DED"/>
    <w:rsid w:val="00944E8E"/>
    <w:rsid w:val="009452CA"/>
    <w:rsid w:val="00945656"/>
    <w:rsid w:val="00945829"/>
    <w:rsid w:val="009461B5"/>
    <w:rsid w:val="00946B70"/>
    <w:rsid w:val="00946D82"/>
    <w:rsid w:val="00946DE3"/>
    <w:rsid w:val="00947612"/>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1A3"/>
    <w:rsid w:val="009604C1"/>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67B87"/>
    <w:rsid w:val="0097011D"/>
    <w:rsid w:val="00970373"/>
    <w:rsid w:val="009703E5"/>
    <w:rsid w:val="009704FF"/>
    <w:rsid w:val="00970D3F"/>
    <w:rsid w:val="00971301"/>
    <w:rsid w:val="00971815"/>
    <w:rsid w:val="009727AE"/>
    <w:rsid w:val="00972CFF"/>
    <w:rsid w:val="00973554"/>
    <w:rsid w:val="00973D23"/>
    <w:rsid w:val="00973D54"/>
    <w:rsid w:val="009749B5"/>
    <w:rsid w:val="00974E2C"/>
    <w:rsid w:val="00975400"/>
    <w:rsid w:val="0097566C"/>
    <w:rsid w:val="00975D4A"/>
    <w:rsid w:val="00975E7D"/>
    <w:rsid w:val="0097616B"/>
    <w:rsid w:val="009762D7"/>
    <w:rsid w:val="0097650C"/>
    <w:rsid w:val="009769B1"/>
    <w:rsid w:val="00977122"/>
    <w:rsid w:val="009775D5"/>
    <w:rsid w:val="00977A52"/>
    <w:rsid w:val="00977B44"/>
    <w:rsid w:val="00977CF1"/>
    <w:rsid w:val="00977D20"/>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5D8C"/>
    <w:rsid w:val="0098619E"/>
    <w:rsid w:val="009873A7"/>
    <w:rsid w:val="0098742A"/>
    <w:rsid w:val="009875C9"/>
    <w:rsid w:val="00987850"/>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40C"/>
    <w:rsid w:val="009A38C4"/>
    <w:rsid w:val="009A3B10"/>
    <w:rsid w:val="009A3FF3"/>
    <w:rsid w:val="009A411D"/>
    <w:rsid w:val="009A459A"/>
    <w:rsid w:val="009A45E5"/>
    <w:rsid w:val="009A47B2"/>
    <w:rsid w:val="009A4ADA"/>
    <w:rsid w:val="009A4BE1"/>
    <w:rsid w:val="009A4D45"/>
    <w:rsid w:val="009A553B"/>
    <w:rsid w:val="009A5F38"/>
    <w:rsid w:val="009A6A16"/>
    <w:rsid w:val="009A6A7E"/>
    <w:rsid w:val="009A6A8D"/>
    <w:rsid w:val="009A6ABB"/>
    <w:rsid w:val="009A7831"/>
    <w:rsid w:val="009A786B"/>
    <w:rsid w:val="009A7C33"/>
    <w:rsid w:val="009A7D69"/>
    <w:rsid w:val="009B01BE"/>
    <w:rsid w:val="009B0373"/>
    <w:rsid w:val="009B0424"/>
    <w:rsid w:val="009B100E"/>
    <w:rsid w:val="009B15B0"/>
    <w:rsid w:val="009B1D86"/>
    <w:rsid w:val="009B26B3"/>
    <w:rsid w:val="009B272A"/>
    <w:rsid w:val="009B27EE"/>
    <w:rsid w:val="009B2814"/>
    <w:rsid w:val="009B2A6D"/>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1D9C"/>
    <w:rsid w:val="009C2137"/>
    <w:rsid w:val="009C22E3"/>
    <w:rsid w:val="009C2875"/>
    <w:rsid w:val="009C2A97"/>
    <w:rsid w:val="009C2E55"/>
    <w:rsid w:val="009C3125"/>
    <w:rsid w:val="009C3C29"/>
    <w:rsid w:val="009C3C2C"/>
    <w:rsid w:val="009C3EA4"/>
    <w:rsid w:val="009C417A"/>
    <w:rsid w:val="009C5349"/>
    <w:rsid w:val="009C63EF"/>
    <w:rsid w:val="009C76D3"/>
    <w:rsid w:val="009C7C5D"/>
    <w:rsid w:val="009C7EFC"/>
    <w:rsid w:val="009C7FB2"/>
    <w:rsid w:val="009D01EE"/>
    <w:rsid w:val="009D103A"/>
    <w:rsid w:val="009D21B1"/>
    <w:rsid w:val="009D27AA"/>
    <w:rsid w:val="009D2947"/>
    <w:rsid w:val="009D3169"/>
    <w:rsid w:val="009D3C0E"/>
    <w:rsid w:val="009D3EE6"/>
    <w:rsid w:val="009D4667"/>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307"/>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AAF"/>
    <w:rsid w:val="00A17B6A"/>
    <w:rsid w:val="00A17D67"/>
    <w:rsid w:val="00A17D8A"/>
    <w:rsid w:val="00A17FC2"/>
    <w:rsid w:val="00A20743"/>
    <w:rsid w:val="00A20AA9"/>
    <w:rsid w:val="00A2151D"/>
    <w:rsid w:val="00A21532"/>
    <w:rsid w:val="00A21600"/>
    <w:rsid w:val="00A2166D"/>
    <w:rsid w:val="00A2214B"/>
    <w:rsid w:val="00A221E7"/>
    <w:rsid w:val="00A22759"/>
    <w:rsid w:val="00A22991"/>
    <w:rsid w:val="00A22E47"/>
    <w:rsid w:val="00A22E71"/>
    <w:rsid w:val="00A23C4A"/>
    <w:rsid w:val="00A23E14"/>
    <w:rsid w:val="00A23EFB"/>
    <w:rsid w:val="00A240F5"/>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3B72"/>
    <w:rsid w:val="00A3423F"/>
    <w:rsid w:val="00A34334"/>
    <w:rsid w:val="00A34911"/>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6F8"/>
    <w:rsid w:val="00A418F6"/>
    <w:rsid w:val="00A41E24"/>
    <w:rsid w:val="00A42349"/>
    <w:rsid w:val="00A42902"/>
    <w:rsid w:val="00A436C1"/>
    <w:rsid w:val="00A43E62"/>
    <w:rsid w:val="00A43F7D"/>
    <w:rsid w:val="00A4508D"/>
    <w:rsid w:val="00A451A5"/>
    <w:rsid w:val="00A4545A"/>
    <w:rsid w:val="00A4623E"/>
    <w:rsid w:val="00A46503"/>
    <w:rsid w:val="00A46792"/>
    <w:rsid w:val="00A4680C"/>
    <w:rsid w:val="00A46AB2"/>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33C"/>
    <w:rsid w:val="00A55466"/>
    <w:rsid w:val="00A55AB1"/>
    <w:rsid w:val="00A55F25"/>
    <w:rsid w:val="00A56407"/>
    <w:rsid w:val="00A56783"/>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DB"/>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A9A"/>
    <w:rsid w:val="00A71C9F"/>
    <w:rsid w:val="00A71E3F"/>
    <w:rsid w:val="00A7229F"/>
    <w:rsid w:val="00A7241A"/>
    <w:rsid w:val="00A736A3"/>
    <w:rsid w:val="00A73CDB"/>
    <w:rsid w:val="00A74029"/>
    <w:rsid w:val="00A74033"/>
    <w:rsid w:val="00A7410D"/>
    <w:rsid w:val="00A7492A"/>
    <w:rsid w:val="00A74D78"/>
    <w:rsid w:val="00A7534A"/>
    <w:rsid w:val="00A7545A"/>
    <w:rsid w:val="00A75DE6"/>
    <w:rsid w:val="00A75E66"/>
    <w:rsid w:val="00A7623E"/>
    <w:rsid w:val="00A76541"/>
    <w:rsid w:val="00A76845"/>
    <w:rsid w:val="00A76E94"/>
    <w:rsid w:val="00A76EB8"/>
    <w:rsid w:val="00A775B6"/>
    <w:rsid w:val="00A77A7A"/>
    <w:rsid w:val="00A77B15"/>
    <w:rsid w:val="00A77CB8"/>
    <w:rsid w:val="00A77F51"/>
    <w:rsid w:val="00A77F5E"/>
    <w:rsid w:val="00A802B1"/>
    <w:rsid w:val="00A80CEE"/>
    <w:rsid w:val="00A80D0F"/>
    <w:rsid w:val="00A80F3E"/>
    <w:rsid w:val="00A811BF"/>
    <w:rsid w:val="00A812C2"/>
    <w:rsid w:val="00A817FF"/>
    <w:rsid w:val="00A82FDD"/>
    <w:rsid w:val="00A8307D"/>
    <w:rsid w:val="00A830D6"/>
    <w:rsid w:val="00A84C62"/>
    <w:rsid w:val="00A84EEC"/>
    <w:rsid w:val="00A851F3"/>
    <w:rsid w:val="00A854CB"/>
    <w:rsid w:val="00A856EF"/>
    <w:rsid w:val="00A857F6"/>
    <w:rsid w:val="00A859EE"/>
    <w:rsid w:val="00A85DB3"/>
    <w:rsid w:val="00A863CE"/>
    <w:rsid w:val="00A867D1"/>
    <w:rsid w:val="00A869D2"/>
    <w:rsid w:val="00A874C8"/>
    <w:rsid w:val="00A87514"/>
    <w:rsid w:val="00A87AB9"/>
    <w:rsid w:val="00A90B25"/>
    <w:rsid w:val="00A91B8F"/>
    <w:rsid w:val="00A92091"/>
    <w:rsid w:val="00A922F0"/>
    <w:rsid w:val="00A92D88"/>
    <w:rsid w:val="00A932EB"/>
    <w:rsid w:val="00A93B95"/>
    <w:rsid w:val="00A9409F"/>
    <w:rsid w:val="00A941D9"/>
    <w:rsid w:val="00A944C1"/>
    <w:rsid w:val="00A948A5"/>
    <w:rsid w:val="00A9600C"/>
    <w:rsid w:val="00A96047"/>
    <w:rsid w:val="00A96189"/>
    <w:rsid w:val="00A96736"/>
    <w:rsid w:val="00A967AC"/>
    <w:rsid w:val="00A9689F"/>
    <w:rsid w:val="00A9695D"/>
    <w:rsid w:val="00A96A7D"/>
    <w:rsid w:val="00A96B6E"/>
    <w:rsid w:val="00A971C3"/>
    <w:rsid w:val="00A9722A"/>
    <w:rsid w:val="00A972A1"/>
    <w:rsid w:val="00A97BDA"/>
    <w:rsid w:val="00A97C9C"/>
    <w:rsid w:val="00AA0565"/>
    <w:rsid w:val="00AA0701"/>
    <w:rsid w:val="00AA09EC"/>
    <w:rsid w:val="00AA108A"/>
    <w:rsid w:val="00AA147D"/>
    <w:rsid w:val="00AA1C1D"/>
    <w:rsid w:val="00AA1C30"/>
    <w:rsid w:val="00AA2125"/>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6C80"/>
    <w:rsid w:val="00AA74E0"/>
    <w:rsid w:val="00AB001B"/>
    <w:rsid w:val="00AB09AA"/>
    <w:rsid w:val="00AB0D4A"/>
    <w:rsid w:val="00AB1D76"/>
    <w:rsid w:val="00AB2D28"/>
    <w:rsid w:val="00AB358C"/>
    <w:rsid w:val="00AB3CA6"/>
    <w:rsid w:val="00AB3E97"/>
    <w:rsid w:val="00AB4642"/>
    <w:rsid w:val="00AB4C18"/>
    <w:rsid w:val="00AB4EC4"/>
    <w:rsid w:val="00AB5143"/>
    <w:rsid w:val="00AB56E1"/>
    <w:rsid w:val="00AB5BC8"/>
    <w:rsid w:val="00AB5E70"/>
    <w:rsid w:val="00AB5EE7"/>
    <w:rsid w:val="00AB5F77"/>
    <w:rsid w:val="00AB6367"/>
    <w:rsid w:val="00AB6C72"/>
    <w:rsid w:val="00AB6DDF"/>
    <w:rsid w:val="00AB70C2"/>
    <w:rsid w:val="00AB795B"/>
    <w:rsid w:val="00AB7EFD"/>
    <w:rsid w:val="00AC0200"/>
    <w:rsid w:val="00AC0344"/>
    <w:rsid w:val="00AC04D4"/>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C43"/>
    <w:rsid w:val="00AC6211"/>
    <w:rsid w:val="00AC6B38"/>
    <w:rsid w:val="00AC7445"/>
    <w:rsid w:val="00AC7898"/>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548C"/>
    <w:rsid w:val="00AD549D"/>
    <w:rsid w:val="00AD55E9"/>
    <w:rsid w:val="00AD5E01"/>
    <w:rsid w:val="00AD5E2A"/>
    <w:rsid w:val="00AD6423"/>
    <w:rsid w:val="00AD73C1"/>
    <w:rsid w:val="00AD78CF"/>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A65"/>
    <w:rsid w:val="00AE3F85"/>
    <w:rsid w:val="00AE41CF"/>
    <w:rsid w:val="00AE49F8"/>
    <w:rsid w:val="00AE4A3A"/>
    <w:rsid w:val="00AE4E3C"/>
    <w:rsid w:val="00AE4E9A"/>
    <w:rsid w:val="00AE50A1"/>
    <w:rsid w:val="00AE523E"/>
    <w:rsid w:val="00AE5B82"/>
    <w:rsid w:val="00AE6DA3"/>
    <w:rsid w:val="00AE77EC"/>
    <w:rsid w:val="00AE7E14"/>
    <w:rsid w:val="00AE7E85"/>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480D"/>
    <w:rsid w:val="00AF5CBA"/>
    <w:rsid w:val="00AF5DD2"/>
    <w:rsid w:val="00AF5E77"/>
    <w:rsid w:val="00AF6414"/>
    <w:rsid w:val="00AF657C"/>
    <w:rsid w:val="00AF67C1"/>
    <w:rsid w:val="00AF680B"/>
    <w:rsid w:val="00AF6BEA"/>
    <w:rsid w:val="00AF71EE"/>
    <w:rsid w:val="00AF7997"/>
    <w:rsid w:val="00AF7A2B"/>
    <w:rsid w:val="00B007C8"/>
    <w:rsid w:val="00B0185C"/>
    <w:rsid w:val="00B01C63"/>
    <w:rsid w:val="00B0240F"/>
    <w:rsid w:val="00B026D1"/>
    <w:rsid w:val="00B02FF6"/>
    <w:rsid w:val="00B030E0"/>
    <w:rsid w:val="00B0313C"/>
    <w:rsid w:val="00B03739"/>
    <w:rsid w:val="00B0387E"/>
    <w:rsid w:val="00B03A9D"/>
    <w:rsid w:val="00B03E3A"/>
    <w:rsid w:val="00B03F93"/>
    <w:rsid w:val="00B04426"/>
    <w:rsid w:val="00B048A6"/>
    <w:rsid w:val="00B049D6"/>
    <w:rsid w:val="00B04CAC"/>
    <w:rsid w:val="00B05105"/>
    <w:rsid w:val="00B055F8"/>
    <w:rsid w:val="00B05A9B"/>
    <w:rsid w:val="00B05D29"/>
    <w:rsid w:val="00B05FCB"/>
    <w:rsid w:val="00B060A3"/>
    <w:rsid w:val="00B06409"/>
    <w:rsid w:val="00B06AF1"/>
    <w:rsid w:val="00B06BF3"/>
    <w:rsid w:val="00B06D1F"/>
    <w:rsid w:val="00B074EB"/>
    <w:rsid w:val="00B07A65"/>
    <w:rsid w:val="00B07B57"/>
    <w:rsid w:val="00B07B66"/>
    <w:rsid w:val="00B07EAF"/>
    <w:rsid w:val="00B07FD0"/>
    <w:rsid w:val="00B10065"/>
    <w:rsid w:val="00B102CD"/>
    <w:rsid w:val="00B1070C"/>
    <w:rsid w:val="00B1088D"/>
    <w:rsid w:val="00B10A08"/>
    <w:rsid w:val="00B10B86"/>
    <w:rsid w:val="00B10C14"/>
    <w:rsid w:val="00B114D1"/>
    <w:rsid w:val="00B11A75"/>
    <w:rsid w:val="00B11BAA"/>
    <w:rsid w:val="00B11C3A"/>
    <w:rsid w:val="00B1234D"/>
    <w:rsid w:val="00B12B8C"/>
    <w:rsid w:val="00B13280"/>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668"/>
    <w:rsid w:val="00B23705"/>
    <w:rsid w:val="00B237D3"/>
    <w:rsid w:val="00B2414C"/>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780"/>
    <w:rsid w:val="00B42867"/>
    <w:rsid w:val="00B42E1A"/>
    <w:rsid w:val="00B4352E"/>
    <w:rsid w:val="00B4393F"/>
    <w:rsid w:val="00B443DF"/>
    <w:rsid w:val="00B44DBE"/>
    <w:rsid w:val="00B44DE2"/>
    <w:rsid w:val="00B45164"/>
    <w:rsid w:val="00B451B4"/>
    <w:rsid w:val="00B45382"/>
    <w:rsid w:val="00B46025"/>
    <w:rsid w:val="00B46673"/>
    <w:rsid w:val="00B4676E"/>
    <w:rsid w:val="00B468FF"/>
    <w:rsid w:val="00B46B41"/>
    <w:rsid w:val="00B46C10"/>
    <w:rsid w:val="00B46F94"/>
    <w:rsid w:val="00B47087"/>
    <w:rsid w:val="00B474BA"/>
    <w:rsid w:val="00B47633"/>
    <w:rsid w:val="00B47DD8"/>
    <w:rsid w:val="00B50D40"/>
    <w:rsid w:val="00B521ED"/>
    <w:rsid w:val="00B52420"/>
    <w:rsid w:val="00B52431"/>
    <w:rsid w:val="00B52964"/>
    <w:rsid w:val="00B52B5D"/>
    <w:rsid w:val="00B52C19"/>
    <w:rsid w:val="00B52F2F"/>
    <w:rsid w:val="00B53163"/>
    <w:rsid w:val="00B53257"/>
    <w:rsid w:val="00B5389E"/>
    <w:rsid w:val="00B54250"/>
    <w:rsid w:val="00B542CC"/>
    <w:rsid w:val="00B544CD"/>
    <w:rsid w:val="00B5499F"/>
    <w:rsid w:val="00B553F3"/>
    <w:rsid w:val="00B5576C"/>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2FBD"/>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39C"/>
    <w:rsid w:val="00B74655"/>
    <w:rsid w:val="00B7515C"/>
    <w:rsid w:val="00B7516F"/>
    <w:rsid w:val="00B7525B"/>
    <w:rsid w:val="00B753CF"/>
    <w:rsid w:val="00B75498"/>
    <w:rsid w:val="00B767AF"/>
    <w:rsid w:val="00B769E7"/>
    <w:rsid w:val="00B7717B"/>
    <w:rsid w:val="00B77567"/>
    <w:rsid w:val="00B77C09"/>
    <w:rsid w:val="00B77F0E"/>
    <w:rsid w:val="00B80761"/>
    <w:rsid w:val="00B81766"/>
    <w:rsid w:val="00B81F12"/>
    <w:rsid w:val="00B82D48"/>
    <w:rsid w:val="00B8448A"/>
    <w:rsid w:val="00B84543"/>
    <w:rsid w:val="00B84E1A"/>
    <w:rsid w:val="00B85196"/>
    <w:rsid w:val="00B8526A"/>
    <w:rsid w:val="00B85680"/>
    <w:rsid w:val="00B8585E"/>
    <w:rsid w:val="00B85F48"/>
    <w:rsid w:val="00B86014"/>
    <w:rsid w:val="00B864C1"/>
    <w:rsid w:val="00B86F8B"/>
    <w:rsid w:val="00B879ED"/>
    <w:rsid w:val="00B87EAD"/>
    <w:rsid w:val="00B901BA"/>
    <w:rsid w:val="00B908E6"/>
    <w:rsid w:val="00B90C9A"/>
    <w:rsid w:val="00B90EAF"/>
    <w:rsid w:val="00B90EDB"/>
    <w:rsid w:val="00B910ED"/>
    <w:rsid w:val="00B913D2"/>
    <w:rsid w:val="00B914E9"/>
    <w:rsid w:val="00B92286"/>
    <w:rsid w:val="00B924DC"/>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A07AF"/>
    <w:rsid w:val="00BA0976"/>
    <w:rsid w:val="00BA0A30"/>
    <w:rsid w:val="00BA0A75"/>
    <w:rsid w:val="00BA0B38"/>
    <w:rsid w:val="00BA2262"/>
    <w:rsid w:val="00BA2927"/>
    <w:rsid w:val="00BA2CE7"/>
    <w:rsid w:val="00BA3568"/>
    <w:rsid w:val="00BA3C61"/>
    <w:rsid w:val="00BA3E38"/>
    <w:rsid w:val="00BA42FB"/>
    <w:rsid w:val="00BA4402"/>
    <w:rsid w:val="00BA48DD"/>
    <w:rsid w:val="00BA4DF2"/>
    <w:rsid w:val="00BA4F05"/>
    <w:rsid w:val="00BA6441"/>
    <w:rsid w:val="00BA7246"/>
    <w:rsid w:val="00BB02AC"/>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7BC"/>
    <w:rsid w:val="00BB5B2F"/>
    <w:rsid w:val="00BB5FBE"/>
    <w:rsid w:val="00BB652A"/>
    <w:rsid w:val="00BB6828"/>
    <w:rsid w:val="00BB743B"/>
    <w:rsid w:val="00BB7BB1"/>
    <w:rsid w:val="00BC0FCF"/>
    <w:rsid w:val="00BC11A7"/>
    <w:rsid w:val="00BC1937"/>
    <w:rsid w:val="00BC19D3"/>
    <w:rsid w:val="00BC1D99"/>
    <w:rsid w:val="00BC2640"/>
    <w:rsid w:val="00BC27D7"/>
    <w:rsid w:val="00BC2E7A"/>
    <w:rsid w:val="00BC3298"/>
    <w:rsid w:val="00BC335B"/>
    <w:rsid w:val="00BC3A26"/>
    <w:rsid w:val="00BC3A94"/>
    <w:rsid w:val="00BC415A"/>
    <w:rsid w:val="00BC5E99"/>
    <w:rsid w:val="00BC67CD"/>
    <w:rsid w:val="00BC696E"/>
    <w:rsid w:val="00BC6D06"/>
    <w:rsid w:val="00BC6D4D"/>
    <w:rsid w:val="00BC7599"/>
    <w:rsid w:val="00BC77E2"/>
    <w:rsid w:val="00BD09AF"/>
    <w:rsid w:val="00BD0CF8"/>
    <w:rsid w:val="00BD0D82"/>
    <w:rsid w:val="00BD1337"/>
    <w:rsid w:val="00BD1470"/>
    <w:rsid w:val="00BD1D57"/>
    <w:rsid w:val="00BD23A4"/>
    <w:rsid w:val="00BD28F8"/>
    <w:rsid w:val="00BD2A66"/>
    <w:rsid w:val="00BD32D4"/>
    <w:rsid w:val="00BD3651"/>
    <w:rsid w:val="00BD3E0C"/>
    <w:rsid w:val="00BD4037"/>
    <w:rsid w:val="00BD43EF"/>
    <w:rsid w:val="00BD49F1"/>
    <w:rsid w:val="00BD4DA3"/>
    <w:rsid w:val="00BD50BC"/>
    <w:rsid w:val="00BD54DE"/>
    <w:rsid w:val="00BD5B15"/>
    <w:rsid w:val="00BD67CA"/>
    <w:rsid w:val="00BD68E7"/>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E76B1"/>
    <w:rsid w:val="00BE79E9"/>
    <w:rsid w:val="00BF082B"/>
    <w:rsid w:val="00BF0D84"/>
    <w:rsid w:val="00BF0F44"/>
    <w:rsid w:val="00BF1097"/>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2BE"/>
    <w:rsid w:val="00BF7BD4"/>
    <w:rsid w:val="00BF7CFF"/>
    <w:rsid w:val="00C00C9B"/>
    <w:rsid w:val="00C00D5B"/>
    <w:rsid w:val="00C01262"/>
    <w:rsid w:val="00C012A3"/>
    <w:rsid w:val="00C01A94"/>
    <w:rsid w:val="00C0287D"/>
    <w:rsid w:val="00C0287F"/>
    <w:rsid w:val="00C02D17"/>
    <w:rsid w:val="00C0350B"/>
    <w:rsid w:val="00C0383E"/>
    <w:rsid w:val="00C03D7D"/>
    <w:rsid w:val="00C03FE3"/>
    <w:rsid w:val="00C04042"/>
    <w:rsid w:val="00C05D73"/>
    <w:rsid w:val="00C06888"/>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6C"/>
    <w:rsid w:val="00C15086"/>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4DA"/>
    <w:rsid w:val="00C219C1"/>
    <w:rsid w:val="00C21D61"/>
    <w:rsid w:val="00C21F41"/>
    <w:rsid w:val="00C23B11"/>
    <w:rsid w:val="00C23FEB"/>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AFB"/>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919"/>
    <w:rsid w:val="00C37BA0"/>
    <w:rsid w:val="00C403E5"/>
    <w:rsid w:val="00C40620"/>
    <w:rsid w:val="00C428B3"/>
    <w:rsid w:val="00C43003"/>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5779C"/>
    <w:rsid w:val="00C60279"/>
    <w:rsid w:val="00C6133C"/>
    <w:rsid w:val="00C614CD"/>
    <w:rsid w:val="00C61A11"/>
    <w:rsid w:val="00C61BC8"/>
    <w:rsid w:val="00C62112"/>
    <w:rsid w:val="00C62295"/>
    <w:rsid w:val="00C6234A"/>
    <w:rsid w:val="00C6240C"/>
    <w:rsid w:val="00C626BC"/>
    <w:rsid w:val="00C626CF"/>
    <w:rsid w:val="00C626E5"/>
    <w:rsid w:val="00C63272"/>
    <w:rsid w:val="00C633CA"/>
    <w:rsid w:val="00C64001"/>
    <w:rsid w:val="00C64132"/>
    <w:rsid w:val="00C64782"/>
    <w:rsid w:val="00C64879"/>
    <w:rsid w:val="00C64BDE"/>
    <w:rsid w:val="00C653DE"/>
    <w:rsid w:val="00C65710"/>
    <w:rsid w:val="00C663ED"/>
    <w:rsid w:val="00C66730"/>
    <w:rsid w:val="00C66998"/>
    <w:rsid w:val="00C67171"/>
    <w:rsid w:val="00C671B2"/>
    <w:rsid w:val="00C673A3"/>
    <w:rsid w:val="00C676C9"/>
    <w:rsid w:val="00C67BC8"/>
    <w:rsid w:val="00C67C7C"/>
    <w:rsid w:val="00C70009"/>
    <w:rsid w:val="00C700FA"/>
    <w:rsid w:val="00C704F8"/>
    <w:rsid w:val="00C70A77"/>
    <w:rsid w:val="00C70AF0"/>
    <w:rsid w:val="00C711E5"/>
    <w:rsid w:val="00C7156E"/>
    <w:rsid w:val="00C7185D"/>
    <w:rsid w:val="00C7208E"/>
    <w:rsid w:val="00C722B2"/>
    <w:rsid w:val="00C72348"/>
    <w:rsid w:val="00C73039"/>
    <w:rsid w:val="00C734F1"/>
    <w:rsid w:val="00C73C52"/>
    <w:rsid w:val="00C73F63"/>
    <w:rsid w:val="00C742FD"/>
    <w:rsid w:val="00C7440A"/>
    <w:rsid w:val="00C7473C"/>
    <w:rsid w:val="00C759DC"/>
    <w:rsid w:val="00C75D60"/>
    <w:rsid w:val="00C75E7D"/>
    <w:rsid w:val="00C767E8"/>
    <w:rsid w:val="00C76965"/>
    <w:rsid w:val="00C76F7D"/>
    <w:rsid w:val="00C808A9"/>
    <w:rsid w:val="00C80DD4"/>
    <w:rsid w:val="00C80F36"/>
    <w:rsid w:val="00C80F47"/>
    <w:rsid w:val="00C81266"/>
    <w:rsid w:val="00C81549"/>
    <w:rsid w:val="00C82B1F"/>
    <w:rsid w:val="00C82F6C"/>
    <w:rsid w:val="00C82F79"/>
    <w:rsid w:val="00C82FAC"/>
    <w:rsid w:val="00C83D19"/>
    <w:rsid w:val="00C83E56"/>
    <w:rsid w:val="00C849B1"/>
    <w:rsid w:val="00C85A6E"/>
    <w:rsid w:val="00C86343"/>
    <w:rsid w:val="00C865BE"/>
    <w:rsid w:val="00C86E12"/>
    <w:rsid w:val="00C86E54"/>
    <w:rsid w:val="00C86EF9"/>
    <w:rsid w:val="00C870DC"/>
    <w:rsid w:val="00C87552"/>
    <w:rsid w:val="00C87804"/>
    <w:rsid w:val="00C90234"/>
    <w:rsid w:val="00C90714"/>
    <w:rsid w:val="00C908CF"/>
    <w:rsid w:val="00C90A87"/>
    <w:rsid w:val="00C90AEE"/>
    <w:rsid w:val="00C90BEA"/>
    <w:rsid w:val="00C90CA5"/>
    <w:rsid w:val="00C90D4F"/>
    <w:rsid w:val="00C90F30"/>
    <w:rsid w:val="00C91A59"/>
    <w:rsid w:val="00C920A1"/>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0B4C"/>
    <w:rsid w:val="00CA12D3"/>
    <w:rsid w:val="00CA134D"/>
    <w:rsid w:val="00CA2A24"/>
    <w:rsid w:val="00CA2B33"/>
    <w:rsid w:val="00CA2CBC"/>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720"/>
    <w:rsid w:val="00CB2D0A"/>
    <w:rsid w:val="00CB2E15"/>
    <w:rsid w:val="00CB2EBB"/>
    <w:rsid w:val="00CB3369"/>
    <w:rsid w:val="00CB3669"/>
    <w:rsid w:val="00CB3B63"/>
    <w:rsid w:val="00CB3DEA"/>
    <w:rsid w:val="00CB4CAB"/>
    <w:rsid w:val="00CB4F89"/>
    <w:rsid w:val="00CB56BB"/>
    <w:rsid w:val="00CB58BF"/>
    <w:rsid w:val="00CB6ABD"/>
    <w:rsid w:val="00CB6F28"/>
    <w:rsid w:val="00CC076C"/>
    <w:rsid w:val="00CC084D"/>
    <w:rsid w:val="00CC1CFE"/>
    <w:rsid w:val="00CC235E"/>
    <w:rsid w:val="00CC23C2"/>
    <w:rsid w:val="00CC282D"/>
    <w:rsid w:val="00CC2A81"/>
    <w:rsid w:val="00CC327E"/>
    <w:rsid w:val="00CC358C"/>
    <w:rsid w:val="00CC36DB"/>
    <w:rsid w:val="00CC3E5B"/>
    <w:rsid w:val="00CC4824"/>
    <w:rsid w:val="00CC49B2"/>
    <w:rsid w:val="00CC49D9"/>
    <w:rsid w:val="00CC4D1C"/>
    <w:rsid w:val="00CC52B1"/>
    <w:rsid w:val="00CC5790"/>
    <w:rsid w:val="00CC59F3"/>
    <w:rsid w:val="00CC5B9F"/>
    <w:rsid w:val="00CC5C3D"/>
    <w:rsid w:val="00CC6586"/>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24"/>
    <w:rsid w:val="00CF1467"/>
    <w:rsid w:val="00CF179B"/>
    <w:rsid w:val="00CF22F5"/>
    <w:rsid w:val="00CF2C7A"/>
    <w:rsid w:val="00CF2C95"/>
    <w:rsid w:val="00CF2F39"/>
    <w:rsid w:val="00CF372C"/>
    <w:rsid w:val="00CF3819"/>
    <w:rsid w:val="00CF3899"/>
    <w:rsid w:val="00CF428C"/>
    <w:rsid w:val="00CF4474"/>
    <w:rsid w:val="00CF45A2"/>
    <w:rsid w:val="00CF46B6"/>
    <w:rsid w:val="00CF480B"/>
    <w:rsid w:val="00CF491C"/>
    <w:rsid w:val="00CF5782"/>
    <w:rsid w:val="00CF60E3"/>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6F8"/>
    <w:rsid w:val="00D06A04"/>
    <w:rsid w:val="00D06C60"/>
    <w:rsid w:val="00D06DA2"/>
    <w:rsid w:val="00D07353"/>
    <w:rsid w:val="00D07502"/>
    <w:rsid w:val="00D0762D"/>
    <w:rsid w:val="00D07C66"/>
    <w:rsid w:val="00D1016C"/>
    <w:rsid w:val="00D107E8"/>
    <w:rsid w:val="00D10FF4"/>
    <w:rsid w:val="00D114CE"/>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6EE9"/>
    <w:rsid w:val="00D17021"/>
    <w:rsid w:val="00D1716D"/>
    <w:rsid w:val="00D1795F"/>
    <w:rsid w:val="00D17F69"/>
    <w:rsid w:val="00D227AF"/>
    <w:rsid w:val="00D23B5A"/>
    <w:rsid w:val="00D2529E"/>
    <w:rsid w:val="00D25330"/>
    <w:rsid w:val="00D257BD"/>
    <w:rsid w:val="00D25AFA"/>
    <w:rsid w:val="00D261AE"/>
    <w:rsid w:val="00D26F6C"/>
    <w:rsid w:val="00D27135"/>
    <w:rsid w:val="00D27254"/>
    <w:rsid w:val="00D27BB3"/>
    <w:rsid w:val="00D27C03"/>
    <w:rsid w:val="00D27C89"/>
    <w:rsid w:val="00D30101"/>
    <w:rsid w:val="00D305BA"/>
    <w:rsid w:val="00D30DDA"/>
    <w:rsid w:val="00D30EE2"/>
    <w:rsid w:val="00D3146A"/>
    <w:rsid w:val="00D318F4"/>
    <w:rsid w:val="00D326D8"/>
    <w:rsid w:val="00D32C63"/>
    <w:rsid w:val="00D32C9C"/>
    <w:rsid w:val="00D32D7B"/>
    <w:rsid w:val="00D32F55"/>
    <w:rsid w:val="00D32FE9"/>
    <w:rsid w:val="00D3333E"/>
    <w:rsid w:val="00D351C6"/>
    <w:rsid w:val="00D35522"/>
    <w:rsid w:val="00D358D5"/>
    <w:rsid w:val="00D35B3D"/>
    <w:rsid w:val="00D35E24"/>
    <w:rsid w:val="00D36387"/>
    <w:rsid w:val="00D367BB"/>
    <w:rsid w:val="00D3699F"/>
    <w:rsid w:val="00D369D1"/>
    <w:rsid w:val="00D37106"/>
    <w:rsid w:val="00D37A39"/>
    <w:rsid w:val="00D37F50"/>
    <w:rsid w:val="00D40157"/>
    <w:rsid w:val="00D41194"/>
    <w:rsid w:val="00D41D43"/>
    <w:rsid w:val="00D421B1"/>
    <w:rsid w:val="00D42BD6"/>
    <w:rsid w:val="00D42D3C"/>
    <w:rsid w:val="00D43454"/>
    <w:rsid w:val="00D43721"/>
    <w:rsid w:val="00D438F8"/>
    <w:rsid w:val="00D439BD"/>
    <w:rsid w:val="00D43B8A"/>
    <w:rsid w:val="00D4465E"/>
    <w:rsid w:val="00D44B02"/>
    <w:rsid w:val="00D45657"/>
    <w:rsid w:val="00D45E62"/>
    <w:rsid w:val="00D4683C"/>
    <w:rsid w:val="00D46927"/>
    <w:rsid w:val="00D46D4A"/>
    <w:rsid w:val="00D47C25"/>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978"/>
    <w:rsid w:val="00D56B82"/>
    <w:rsid w:val="00D56D33"/>
    <w:rsid w:val="00D571D3"/>
    <w:rsid w:val="00D57605"/>
    <w:rsid w:val="00D57735"/>
    <w:rsid w:val="00D57FE6"/>
    <w:rsid w:val="00D6006B"/>
    <w:rsid w:val="00D6014F"/>
    <w:rsid w:val="00D60D5F"/>
    <w:rsid w:val="00D6102C"/>
    <w:rsid w:val="00D61A0C"/>
    <w:rsid w:val="00D621E8"/>
    <w:rsid w:val="00D62530"/>
    <w:rsid w:val="00D625C8"/>
    <w:rsid w:val="00D62EC7"/>
    <w:rsid w:val="00D63D7B"/>
    <w:rsid w:val="00D64199"/>
    <w:rsid w:val="00D64494"/>
    <w:rsid w:val="00D65CEF"/>
    <w:rsid w:val="00D66084"/>
    <w:rsid w:val="00D66097"/>
    <w:rsid w:val="00D665AA"/>
    <w:rsid w:val="00D665FB"/>
    <w:rsid w:val="00D66AF4"/>
    <w:rsid w:val="00D66DDC"/>
    <w:rsid w:val="00D671DE"/>
    <w:rsid w:val="00D67288"/>
    <w:rsid w:val="00D67650"/>
    <w:rsid w:val="00D67BFE"/>
    <w:rsid w:val="00D67D2A"/>
    <w:rsid w:val="00D7058E"/>
    <w:rsid w:val="00D70D7D"/>
    <w:rsid w:val="00D7145E"/>
    <w:rsid w:val="00D71A87"/>
    <w:rsid w:val="00D71B6B"/>
    <w:rsid w:val="00D7240E"/>
    <w:rsid w:val="00D727D7"/>
    <w:rsid w:val="00D7379F"/>
    <w:rsid w:val="00D73A15"/>
    <w:rsid w:val="00D73ADD"/>
    <w:rsid w:val="00D73B70"/>
    <w:rsid w:val="00D73F9E"/>
    <w:rsid w:val="00D7452C"/>
    <w:rsid w:val="00D747F8"/>
    <w:rsid w:val="00D74F39"/>
    <w:rsid w:val="00D7594F"/>
    <w:rsid w:val="00D75AD5"/>
    <w:rsid w:val="00D75CEC"/>
    <w:rsid w:val="00D75DD2"/>
    <w:rsid w:val="00D76300"/>
    <w:rsid w:val="00D763C9"/>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0B65"/>
    <w:rsid w:val="00D9125C"/>
    <w:rsid w:val="00D92230"/>
    <w:rsid w:val="00D924F4"/>
    <w:rsid w:val="00D92533"/>
    <w:rsid w:val="00D92737"/>
    <w:rsid w:val="00D92F2E"/>
    <w:rsid w:val="00D93B33"/>
    <w:rsid w:val="00D93BCE"/>
    <w:rsid w:val="00D942AE"/>
    <w:rsid w:val="00D967BE"/>
    <w:rsid w:val="00D96C51"/>
    <w:rsid w:val="00D97182"/>
    <w:rsid w:val="00D97183"/>
    <w:rsid w:val="00DA019B"/>
    <w:rsid w:val="00DA033B"/>
    <w:rsid w:val="00DA03A9"/>
    <w:rsid w:val="00DA06ED"/>
    <w:rsid w:val="00DA14D0"/>
    <w:rsid w:val="00DA1D11"/>
    <w:rsid w:val="00DA2754"/>
    <w:rsid w:val="00DA2963"/>
    <w:rsid w:val="00DA2C29"/>
    <w:rsid w:val="00DA2DA8"/>
    <w:rsid w:val="00DA2DAE"/>
    <w:rsid w:val="00DA3470"/>
    <w:rsid w:val="00DA34F0"/>
    <w:rsid w:val="00DA3802"/>
    <w:rsid w:val="00DA3B1E"/>
    <w:rsid w:val="00DA3DF0"/>
    <w:rsid w:val="00DA3F1C"/>
    <w:rsid w:val="00DA3F70"/>
    <w:rsid w:val="00DA4899"/>
    <w:rsid w:val="00DA5167"/>
    <w:rsid w:val="00DA568E"/>
    <w:rsid w:val="00DA56A2"/>
    <w:rsid w:val="00DA5729"/>
    <w:rsid w:val="00DA5BCB"/>
    <w:rsid w:val="00DA6416"/>
    <w:rsid w:val="00DA79CB"/>
    <w:rsid w:val="00DA7B53"/>
    <w:rsid w:val="00DB0479"/>
    <w:rsid w:val="00DB089A"/>
    <w:rsid w:val="00DB14DA"/>
    <w:rsid w:val="00DB1BDD"/>
    <w:rsid w:val="00DB1FF5"/>
    <w:rsid w:val="00DB20FF"/>
    <w:rsid w:val="00DB2B25"/>
    <w:rsid w:val="00DB3144"/>
    <w:rsid w:val="00DB35B4"/>
    <w:rsid w:val="00DB367A"/>
    <w:rsid w:val="00DB3938"/>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B72"/>
    <w:rsid w:val="00DC3FCE"/>
    <w:rsid w:val="00DC41DB"/>
    <w:rsid w:val="00DC4F99"/>
    <w:rsid w:val="00DC5180"/>
    <w:rsid w:val="00DC5E96"/>
    <w:rsid w:val="00DC6232"/>
    <w:rsid w:val="00DC67D1"/>
    <w:rsid w:val="00DC70F9"/>
    <w:rsid w:val="00DC7419"/>
    <w:rsid w:val="00DC7B05"/>
    <w:rsid w:val="00DC7F5F"/>
    <w:rsid w:val="00DD03DE"/>
    <w:rsid w:val="00DD05EA"/>
    <w:rsid w:val="00DD0B86"/>
    <w:rsid w:val="00DD0F2C"/>
    <w:rsid w:val="00DD237B"/>
    <w:rsid w:val="00DD259B"/>
    <w:rsid w:val="00DD29C8"/>
    <w:rsid w:val="00DD3427"/>
    <w:rsid w:val="00DD34BB"/>
    <w:rsid w:val="00DD3624"/>
    <w:rsid w:val="00DD362A"/>
    <w:rsid w:val="00DD36FC"/>
    <w:rsid w:val="00DD3F0D"/>
    <w:rsid w:val="00DD45B4"/>
    <w:rsid w:val="00DD4603"/>
    <w:rsid w:val="00DD49BE"/>
    <w:rsid w:val="00DD4AB6"/>
    <w:rsid w:val="00DD527F"/>
    <w:rsid w:val="00DD5835"/>
    <w:rsid w:val="00DD7069"/>
    <w:rsid w:val="00DD73E3"/>
    <w:rsid w:val="00DD76E8"/>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D75"/>
    <w:rsid w:val="00DF2E95"/>
    <w:rsid w:val="00DF352D"/>
    <w:rsid w:val="00DF398B"/>
    <w:rsid w:val="00DF3FAA"/>
    <w:rsid w:val="00DF4044"/>
    <w:rsid w:val="00DF4573"/>
    <w:rsid w:val="00DF4894"/>
    <w:rsid w:val="00DF526F"/>
    <w:rsid w:val="00DF6639"/>
    <w:rsid w:val="00DF6B35"/>
    <w:rsid w:val="00DF7ED5"/>
    <w:rsid w:val="00E00029"/>
    <w:rsid w:val="00E0040D"/>
    <w:rsid w:val="00E00559"/>
    <w:rsid w:val="00E00E86"/>
    <w:rsid w:val="00E01B84"/>
    <w:rsid w:val="00E02863"/>
    <w:rsid w:val="00E0350C"/>
    <w:rsid w:val="00E036C0"/>
    <w:rsid w:val="00E03C45"/>
    <w:rsid w:val="00E03F11"/>
    <w:rsid w:val="00E047C9"/>
    <w:rsid w:val="00E0502E"/>
    <w:rsid w:val="00E0530C"/>
    <w:rsid w:val="00E057DC"/>
    <w:rsid w:val="00E0692D"/>
    <w:rsid w:val="00E06A5E"/>
    <w:rsid w:val="00E06C85"/>
    <w:rsid w:val="00E07013"/>
    <w:rsid w:val="00E07434"/>
    <w:rsid w:val="00E07694"/>
    <w:rsid w:val="00E076A9"/>
    <w:rsid w:val="00E0772C"/>
    <w:rsid w:val="00E07822"/>
    <w:rsid w:val="00E07880"/>
    <w:rsid w:val="00E07C94"/>
    <w:rsid w:val="00E1046B"/>
    <w:rsid w:val="00E104A7"/>
    <w:rsid w:val="00E105FB"/>
    <w:rsid w:val="00E10D93"/>
    <w:rsid w:val="00E10E0D"/>
    <w:rsid w:val="00E10F6A"/>
    <w:rsid w:val="00E11069"/>
    <w:rsid w:val="00E11CEF"/>
    <w:rsid w:val="00E11D8F"/>
    <w:rsid w:val="00E11E55"/>
    <w:rsid w:val="00E1225D"/>
    <w:rsid w:val="00E13C90"/>
    <w:rsid w:val="00E13E21"/>
    <w:rsid w:val="00E1427B"/>
    <w:rsid w:val="00E1434E"/>
    <w:rsid w:val="00E14AA6"/>
    <w:rsid w:val="00E14B62"/>
    <w:rsid w:val="00E1550D"/>
    <w:rsid w:val="00E1579A"/>
    <w:rsid w:val="00E15CB6"/>
    <w:rsid w:val="00E15CE7"/>
    <w:rsid w:val="00E15DE4"/>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6A3C"/>
    <w:rsid w:val="00E27F78"/>
    <w:rsid w:val="00E301B5"/>
    <w:rsid w:val="00E3027F"/>
    <w:rsid w:val="00E30361"/>
    <w:rsid w:val="00E30BA1"/>
    <w:rsid w:val="00E30C96"/>
    <w:rsid w:val="00E311C9"/>
    <w:rsid w:val="00E31376"/>
    <w:rsid w:val="00E31B22"/>
    <w:rsid w:val="00E32C3A"/>
    <w:rsid w:val="00E33485"/>
    <w:rsid w:val="00E3361A"/>
    <w:rsid w:val="00E339CA"/>
    <w:rsid w:val="00E33A45"/>
    <w:rsid w:val="00E340DF"/>
    <w:rsid w:val="00E340FD"/>
    <w:rsid w:val="00E34291"/>
    <w:rsid w:val="00E34BD7"/>
    <w:rsid w:val="00E34C16"/>
    <w:rsid w:val="00E34E9D"/>
    <w:rsid w:val="00E35269"/>
    <w:rsid w:val="00E3538D"/>
    <w:rsid w:val="00E35657"/>
    <w:rsid w:val="00E3577E"/>
    <w:rsid w:val="00E35EDA"/>
    <w:rsid w:val="00E37BBD"/>
    <w:rsid w:val="00E37ECF"/>
    <w:rsid w:val="00E37F64"/>
    <w:rsid w:val="00E37F66"/>
    <w:rsid w:val="00E37FBE"/>
    <w:rsid w:val="00E400B6"/>
    <w:rsid w:val="00E40225"/>
    <w:rsid w:val="00E40EBC"/>
    <w:rsid w:val="00E41EF8"/>
    <w:rsid w:val="00E424E1"/>
    <w:rsid w:val="00E432A9"/>
    <w:rsid w:val="00E4386A"/>
    <w:rsid w:val="00E43F3F"/>
    <w:rsid w:val="00E44109"/>
    <w:rsid w:val="00E44318"/>
    <w:rsid w:val="00E445A5"/>
    <w:rsid w:val="00E44D80"/>
    <w:rsid w:val="00E44FD4"/>
    <w:rsid w:val="00E45150"/>
    <w:rsid w:val="00E45DFB"/>
    <w:rsid w:val="00E46CD9"/>
    <w:rsid w:val="00E46D1F"/>
    <w:rsid w:val="00E46FE2"/>
    <w:rsid w:val="00E4784E"/>
    <w:rsid w:val="00E47A14"/>
    <w:rsid w:val="00E509F8"/>
    <w:rsid w:val="00E50BD4"/>
    <w:rsid w:val="00E51379"/>
    <w:rsid w:val="00E52082"/>
    <w:rsid w:val="00E52A08"/>
    <w:rsid w:val="00E531C5"/>
    <w:rsid w:val="00E533B3"/>
    <w:rsid w:val="00E53CE4"/>
    <w:rsid w:val="00E53ED6"/>
    <w:rsid w:val="00E54116"/>
    <w:rsid w:val="00E54236"/>
    <w:rsid w:val="00E54351"/>
    <w:rsid w:val="00E543D9"/>
    <w:rsid w:val="00E5515E"/>
    <w:rsid w:val="00E552E0"/>
    <w:rsid w:val="00E55313"/>
    <w:rsid w:val="00E55AE0"/>
    <w:rsid w:val="00E55CCD"/>
    <w:rsid w:val="00E5616F"/>
    <w:rsid w:val="00E561F2"/>
    <w:rsid w:val="00E56276"/>
    <w:rsid w:val="00E56AF7"/>
    <w:rsid w:val="00E56DB5"/>
    <w:rsid w:val="00E57756"/>
    <w:rsid w:val="00E577D8"/>
    <w:rsid w:val="00E577FC"/>
    <w:rsid w:val="00E579D8"/>
    <w:rsid w:val="00E602B3"/>
    <w:rsid w:val="00E607E1"/>
    <w:rsid w:val="00E60A38"/>
    <w:rsid w:val="00E60ABC"/>
    <w:rsid w:val="00E60C77"/>
    <w:rsid w:val="00E60D61"/>
    <w:rsid w:val="00E61758"/>
    <w:rsid w:val="00E6242F"/>
    <w:rsid w:val="00E62ABC"/>
    <w:rsid w:val="00E62F9F"/>
    <w:rsid w:val="00E63539"/>
    <w:rsid w:val="00E6423F"/>
    <w:rsid w:val="00E65128"/>
    <w:rsid w:val="00E65327"/>
    <w:rsid w:val="00E656AA"/>
    <w:rsid w:val="00E6577B"/>
    <w:rsid w:val="00E660BD"/>
    <w:rsid w:val="00E67330"/>
    <w:rsid w:val="00E67818"/>
    <w:rsid w:val="00E703DC"/>
    <w:rsid w:val="00E70A2D"/>
    <w:rsid w:val="00E70D23"/>
    <w:rsid w:val="00E71A00"/>
    <w:rsid w:val="00E71ACA"/>
    <w:rsid w:val="00E71D0A"/>
    <w:rsid w:val="00E71F1D"/>
    <w:rsid w:val="00E72608"/>
    <w:rsid w:val="00E727F4"/>
    <w:rsid w:val="00E72BA6"/>
    <w:rsid w:val="00E73023"/>
    <w:rsid w:val="00E73306"/>
    <w:rsid w:val="00E73387"/>
    <w:rsid w:val="00E733D3"/>
    <w:rsid w:val="00E73565"/>
    <w:rsid w:val="00E73A82"/>
    <w:rsid w:val="00E73A9A"/>
    <w:rsid w:val="00E74166"/>
    <w:rsid w:val="00E74206"/>
    <w:rsid w:val="00E750B6"/>
    <w:rsid w:val="00E753D5"/>
    <w:rsid w:val="00E75946"/>
    <w:rsid w:val="00E759A2"/>
    <w:rsid w:val="00E7658D"/>
    <w:rsid w:val="00E76EA2"/>
    <w:rsid w:val="00E7708F"/>
    <w:rsid w:val="00E771BC"/>
    <w:rsid w:val="00E77209"/>
    <w:rsid w:val="00E77F6E"/>
    <w:rsid w:val="00E77F98"/>
    <w:rsid w:val="00E8064E"/>
    <w:rsid w:val="00E80831"/>
    <w:rsid w:val="00E812A8"/>
    <w:rsid w:val="00E814C1"/>
    <w:rsid w:val="00E8187E"/>
    <w:rsid w:val="00E81B6C"/>
    <w:rsid w:val="00E81D51"/>
    <w:rsid w:val="00E8216B"/>
    <w:rsid w:val="00E82205"/>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6D15"/>
    <w:rsid w:val="00E86D21"/>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34A1"/>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9D1"/>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0BF"/>
    <w:rsid w:val="00EB06A1"/>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19"/>
    <w:rsid w:val="00EC1D95"/>
    <w:rsid w:val="00EC27F1"/>
    <w:rsid w:val="00EC2818"/>
    <w:rsid w:val="00EC2C78"/>
    <w:rsid w:val="00EC2E8E"/>
    <w:rsid w:val="00EC3266"/>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4E53"/>
    <w:rsid w:val="00ED5512"/>
    <w:rsid w:val="00ED5900"/>
    <w:rsid w:val="00ED59FE"/>
    <w:rsid w:val="00ED5C63"/>
    <w:rsid w:val="00ED5F7A"/>
    <w:rsid w:val="00ED663F"/>
    <w:rsid w:val="00ED6BC4"/>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C53"/>
    <w:rsid w:val="00EE3F4E"/>
    <w:rsid w:val="00EE4179"/>
    <w:rsid w:val="00EE45C2"/>
    <w:rsid w:val="00EE475D"/>
    <w:rsid w:val="00EE4FCC"/>
    <w:rsid w:val="00EE5042"/>
    <w:rsid w:val="00EE50C5"/>
    <w:rsid w:val="00EE5C03"/>
    <w:rsid w:val="00EE5E3E"/>
    <w:rsid w:val="00EE5E7F"/>
    <w:rsid w:val="00EE5EEE"/>
    <w:rsid w:val="00EE6512"/>
    <w:rsid w:val="00EE6533"/>
    <w:rsid w:val="00EE66BE"/>
    <w:rsid w:val="00EE6A30"/>
    <w:rsid w:val="00EE6DB8"/>
    <w:rsid w:val="00EE71A7"/>
    <w:rsid w:val="00EE7494"/>
    <w:rsid w:val="00EF00B2"/>
    <w:rsid w:val="00EF0420"/>
    <w:rsid w:val="00EF048F"/>
    <w:rsid w:val="00EF0702"/>
    <w:rsid w:val="00EF0E16"/>
    <w:rsid w:val="00EF1B47"/>
    <w:rsid w:val="00EF1F51"/>
    <w:rsid w:val="00EF2117"/>
    <w:rsid w:val="00EF257B"/>
    <w:rsid w:val="00EF2685"/>
    <w:rsid w:val="00EF276F"/>
    <w:rsid w:val="00EF34FD"/>
    <w:rsid w:val="00EF3569"/>
    <w:rsid w:val="00EF359D"/>
    <w:rsid w:val="00EF35DE"/>
    <w:rsid w:val="00EF3ECF"/>
    <w:rsid w:val="00EF3FE7"/>
    <w:rsid w:val="00EF4318"/>
    <w:rsid w:val="00EF4419"/>
    <w:rsid w:val="00EF4DBE"/>
    <w:rsid w:val="00EF5624"/>
    <w:rsid w:val="00EF6042"/>
    <w:rsid w:val="00EF60CC"/>
    <w:rsid w:val="00EF612B"/>
    <w:rsid w:val="00EF6467"/>
    <w:rsid w:val="00EF691A"/>
    <w:rsid w:val="00EF72B6"/>
    <w:rsid w:val="00EF75D1"/>
    <w:rsid w:val="00EF7949"/>
    <w:rsid w:val="00EF7999"/>
    <w:rsid w:val="00F00066"/>
    <w:rsid w:val="00F00300"/>
    <w:rsid w:val="00F00686"/>
    <w:rsid w:val="00F00AF4"/>
    <w:rsid w:val="00F00BDF"/>
    <w:rsid w:val="00F00EEB"/>
    <w:rsid w:val="00F012E6"/>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0BA"/>
    <w:rsid w:val="00F11522"/>
    <w:rsid w:val="00F118D8"/>
    <w:rsid w:val="00F11A84"/>
    <w:rsid w:val="00F11A99"/>
    <w:rsid w:val="00F11E9D"/>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5B53"/>
    <w:rsid w:val="00F16957"/>
    <w:rsid w:val="00F16971"/>
    <w:rsid w:val="00F16BA9"/>
    <w:rsid w:val="00F17F1F"/>
    <w:rsid w:val="00F21131"/>
    <w:rsid w:val="00F216E5"/>
    <w:rsid w:val="00F217C6"/>
    <w:rsid w:val="00F21F59"/>
    <w:rsid w:val="00F2283C"/>
    <w:rsid w:val="00F228D1"/>
    <w:rsid w:val="00F22D28"/>
    <w:rsid w:val="00F22EA6"/>
    <w:rsid w:val="00F23309"/>
    <w:rsid w:val="00F238E3"/>
    <w:rsid w:val="00F23D0D"/>
    <w:rsid w:val="00F24591"/>
    <w:rsid w:val="00F2481E"/>
    <w:rsid w:val="00F24D93"/>
    <w:rsid w:val="00F24E1B"/>
    <w:rsid w:val="00F25171"/>
    <w:rsid w:val="00F25190"/>
    <w:rsid w:val="00F25250"/>
    <w:rsid w:val="00F25317"/>
    <w:rsid w:val="00F2604E"/>
    <w:rsid w:val="00F265DB"/>
    <w:rsid w:val="00F26CF6"/>
    <w:rsid w:val="00F27236"/>
    <w:rsid w:val="00F27342"/>
    <w:rsid w:val="00F27406"/>
    <w:rsid w:val="00F27FF0"/>
    <w:rsid w:val="00F30161"/>
    <w:rsid w:val="00F303A2"/>
    <w:rsid w:val="00F30888"/>
    <w:rsid w:val="00F30C53"/>
    <w:rsid w:val="00F310CB"/>
    <w:rsid w:val="00F31336"/>
    <w:rsid w:val="00F3177F"/>
    <w:rsid w:val="00F3291E"/>
    <w:rsid w:val="00F32CAC"/>
    <w:rsid w:val="00F32DC7"/>
    <w:rsid w:val="00F33458"/>
    <w:rsid w:val="00F33F2F"/>
    <w:rsid w:val="00F3428B"/>
    <w:rsid w:val="00F3468B"/>
    <w:rsid w:val="00F34D25"/>
    <w:rsid w:val="00F34E12"/>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34A"/>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EEB"/>
    <w:rsid w:val="00F571CF"/>
    <w:rsid w:val="00F572D5"/>
    <w:rsid w:val="00F60163"/>
    <w:rsid w:val="00F603DA"/>
    <w:rsid w:val="00F606CC"/>
    <w:rsid w:val="00F614CF"/>
    <w:rsid w:val="00F61559"/>
    <w:rsid w:val="00F61617"/>
    <w:rsid w:val="00F61985"/>
    <w:rsid w:val="00F626E9"/>
    <w:rsid w:val="00F62AEB"/>
    <w:rsid w:val="00F63477"/>
    <w:rsid w:val="00F636AB"/>
    <w:rsid w:val="00F63A69"/>
    <w:rsid w:val="00F63EE0"/>
    <w:rsid w:val="00F63F33"/>
    <w:rsid w:val="00F65246"/>
    <w:rsid w:val="00F652E1"/>
    <w:rsid w:val="00F661C0"/>
    <w:rsid w:val="00F6698E"/>
    <w:rsid w:val="00F670AE"/>
    <w:rsid w:val="00F67671"/>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8F3"/>
    <w:rsid w:val="00F77A33"/>
    <w:rsid w:val="00F8014C"/>
    <w:rsid w:val="00F80430"/>
    <w:rsid w:val="00F80EE9"/>
    <w:rsid w:val="00F814DA"/>
    <w:rsid w:val="00F81DD1"/>
    <w:rsid w:val="00F8462C"/>
    <w:rsid w:val="00F85A26"/>
    <w:rsid w:val="00F85AE6"/>
    <w:rsid w:val="00F8606A"/>
    <w:rsid w:val="00F861CE"/>
    <w:rsid w:val="00F867BA"/>
    <w:rsid w:val="00F86834"/>
    <w:rsid w:val="00F86ABA"/>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D9"/>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73D"/>
    <w:rsid w:val="00FA2A7F"/>
    <w:rsid w:val="00FA2CB6"/>
    <w:rsid w:val="00FA3A4F"/>
    <w:rsid w:val="00FA3E33"/>
    <w:rsid w:val="00FA3FD6"/>
    <w:rsid w:val="00FA4227"/>
    <w:rsid w:val="00FA44B1"/>
    <w:rsid w:val="00FA47B6"/>
    <w:rsid w:val="00FA4AEA"/>
    <w:rsid w:val="00FA5FD8"/>
    <w:rsid w:val="00FA6FCA"/>
    <w:rsid w:val="00FA75EB"/>
    <w:rsid w:val="00FB00F5"/>
    <w:rsid w:val="00FB02C1"/>
    <w:rsid w:val="00FB0741"/>
    <w:rsid w:val="00FB0C7B"/>
    <w:rsid w:val="00FB0DB0"/>
    <w:rsid w:val="00FB148B"/>
    <w:rsid w:val="00FB1CEF"/>
    <w:rsid w:val="00FB1F11"/>
    <w:rsid w:val="00FB2922"/>
    <w:rsid w:val="00FB2E23"/>
    <w:rsid w:val="00FB2F67"/>
    <w:rsid w:val="00FB3136"/>
    <w:rsid w:val="00FB3320"/>
    <w:rsid w:val="00FB37DB"/>
    <w:rsid w:val="00FB388A"/>
    <w:rsid w:val="00FB3B6A"/>
    <w:rsid w:val="00FB4381"/>
    <w:rsid w:val="00FB481F"/>
    <w:rsid w:val="00FB4FB4"/>
    <w:rsid w:val="00FB4FCE"/>
    <w:rsid w:val="00FB592F"/>
    <w:rsid w:val="00FB62AC"/>
    <w:rsid w:val="00FB62E9"/>
    <w:rsid w:val="00FB6E00"/>
    <w:rsid w:val="00FB764D"/>
    <w:rsid w:val="00FB7667"/>
    <w:rsid w:val="00FB76B3"/>
    <w:rsid w:val="00FC0187"/>
    <w:rsid w:val="00FC0E69"/>
    <w:rsid w:val="00FC1069"/>
    <w:rsid w:val="00FC1199"/>
    <w:rsid w:val="00FC130E"/>
    <w:rsid w:val="00FC1660"/>
    <w:rsid w:val="00FC16E0"/>
    <w:rsid w:val="00FC18DE"/>
    <w:rsid w:val="00FC1C17"/>
    <w:rsid w:val="00FC1D63"/>
    <w:rsid w:val="00FC20BB"/>
    <w:rsid w:val="00FC2A85"/>
    <w:rsid w:val="00FC2C86"/>
    <w:rsid w:val="00FC391C"/>
    <w:rsid w:val="00FC4BCA"/>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197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42B1"/>
    <w:rsid w:val="00FE4A14"/>
    <w:rsid w:val="00FE50F1"/>
    <w:rsid w:val="00FE61C1"/>
    <w:rsid w:val="00FE6D50"/>
    <w:rsid w:val="00FE7210"/>
    <w:rsid w:val="00FE73F4"/>
    <w:rsid w:val="00FE75B0"/>
    <w:rsid w:val="00FE7C78"/>
    <w:rsid w:val="00FF0577"/>
    <w:rsid w:val="00FF10AA"/>
    <w:rsid w:val="00FF1238"/>
    <w:rsid w:val="00FF12AF"/>
    <w:rsid w:val="00FF1302"/>
    <w:rsid w:val="00FF1331"/>
    <w:rsid w:val="00FF183C"/>
    <w:rsid w:val="00FF1E07"/>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aliases w:val="SGS Table Basic 1"/>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B5192"/>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14715992">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489634434">
      <w:bodyDiv w:val="1"/>
      <w:marLeft w:val="0"/>
      <w:marRight w:val="0"/>
      <w:marTop w:val="0"/>
      <w:marBottom w:val="0"/>
      <w:divBdr>
        <w:top w:val="none" w:sz="0" w:space="0" w:color="auto"/>
        <w:left w:val="none" w:sz="0" w:space="0" w:color="auto"/>
        <w:bottom w:val="none" w:sz="0" w:space="0" w:color="auto"/>
        <w:right w:val="none" w:sz="0" w:space="0" w:color="auto"/>
      </w:divBdr>
      <w:divsChild>
        <w:div w:id="1733964624">
          <w:marLeft w:val="0"/>
          <w:marRight w:val="0"/>
          <w:marTop w:val="0"/>
          <w:marBottom w:val="180"/>
          <w:divBdr>
            <w:top w:val="none" w:sz="0" w:space="0" w:color="auto"/>
            <w:left w:val="none" w:sz="0" w:space="0" w:color="auto"/>
            <w:bottom w:val="none" w:sz="0" w:space="0" w:color="auto"/>
            <w:right w:val="none" w:sz="0" w:space="0" w:color="auto"/>
          </w:divBdr>
        </w:div>
        <w:div w:id="132334820">
          <w:marLeft w:val="547"/>
          <w:marRight w:val="0"/>
          <w:marTop w:val="0"/>
          <w:marBottom w:val="120"/>
          <w:divBdr>
            <w:top w:val="none" w:sz="0" w:space="0" w:color="auto"/>
            <w:left w:val="none" w:sz="0" w:space="0" w:color="auto"/>
            <w:bottom w:val="none" w:sz="0" w:space="0" w:color="auto"/>
            <w:right w:val="none" w:sz="0" w:space="0" w:color="auto"/>
          </w:divBdr>
        </w:div>
        <w:div w:id="500895766">
          <w:marLeft w:val="1166"/>
          <w:marRight w:val="0"/>
          <w:marTop w:val="0"/>
          <w:marBottom w:val="120"/>
          <w:divBdr>
            <w:top w:val="none" w:sz="0" w:space="0" w:color="auto"/>
            <w:left w:val="none" w:sz="0" w:space="0" w:color="auto"/>
            <w:bottom w:val="none" w:sz="0" w:space="0" w:color="auto"/>
            <w:right w:val="none" w:sz="0" w:space="0" w:color="auto"/>
          </w:divBdr>
        </w:div>
        <w:div w:id="236211490">
          <w:marLeft w:val="1166"/>
          <w:marRight w:val="0"/>
          <w:marTop w:val="0"/>
          <w:marBottom w:val="120"/>
          <w:divBdr>
            <w:top w:val="none" w:sz="0" w:space="0" w:color="auto"/>
            <w:left w:val="none" w:sz="0" w:space="0" w:color="auto"/>
            <w:bottom w:val="none" w:sz="0" w:space="0" w:color="auto"/>
            <w:right w:val="none" w:sz="0" w:space="0" w:color="auto"/>
          </w:divBdr>
        </w:div>
        <w:div w:id="1294094067">
          <w:marLeft w:val="1166"/>
          <w:marRight w:val="0"/>
          <w:marTop w:val="0"/>
          <w:marBottom w:val="120"/>
          <w:divBdr>
            <w:top w:val="none" w:sz="0" w:space="0" w:color="auto"/>
            <w:left w:val="none" w:sz="0" w:space="0" w:color="auto"/>
            <w:bottom w:val="none" w:sz="0" w:space="0" w:color="auto"/>
            <w:right w:val="none" w:sz="0" w:space="0" w:color="auto"/>
          </w:divBdr>
        </w:div>
        <w:div w:id="2140955761">
          <w:marLeft w:val="0"/>
          <w:marRight w:val="0"/>
          <w:marTop w:val="0"/>
          <w:marBottom w:val="180"/>
          <w:divBdr>
            <w:top w:val="none" w:sz="0" w:space="0" w:color="auto"/>
            <w:left w:val="none" w:sz="0" w:space="0" w:color="auto"/>
            <w:bottom w:val="none" w:sz="0" w:space="0" w:color="auto"/>
            <w:right w:val="none" w:sz="0" w:space="0" w:color="auto"/>
          </w:divBdr>
        </w:div>
        <w:div w:id="528221159">
          <w:marLeft w:val="547"/>
          <w:marRight w:val="0"/>
          <w:marTop w:val="0"/>
          <w:marBottom w:val="120"/>
          <w:divBdr>
            <w:top w:val="none" w:sz="0" w:space="0" w:color="auto"/>
            <w:left w:val="none" w:sz="0" w:space="0" w:color="auto"/>
            <w:bottom w:val="none" w:sz="0" w:space="0" w:color="auto"/>
            <w:right w:val="none" w:sz="0" w:space="0" w:color="auto"/>
          </w:divBdr>
        </w:div>
        <w:div w:id="820073629">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20539155">
      <w:bodyDiv w:val="1"/>
      <w:marLeft w:val="0"/>
      <w:marRight w:val="0"/>
      <w:marTop w:val="0"/>
      <w:marBottom w:val="0"/>
      <w:divBdr>
        <w:top w:val="none" w:sz="0" w:space="0" w:color="auto"/>
        <w:left w:val="none" w:sz="0" w:space="0" w:color="auto"/>
        <w:bottom w:val="none" w:sz="0" w:space="0" w:color="auto"/>
        <w:right w:val="none" w:sz="0" w:space="0" w:color="auto"/>
      </w:divBdr>
      <w:divsChild>
        <w:div w:id="1486437853">
          <w:marLeft w:val="547"/>
          <w:marRight w:val="0"/>
          <w:marTop w:val="0"/>
          <w:marBottom w:val="0"/>
          <w:divBdr>
            <w:top w:val="none" w:sz="0" w:space="0" w:color="auto"/>
            <w:left w:val="none" w:sz="0" w:space="0" w:color="auto"/>
            <w:bottom w:val="none" w:sz="0" w:space="0" w:color="auto"/>
            <w:right w:val="none" w:sz="0" w:space="0" w:color="auto"/>
          </w:divBdr>
        </w:div>
        <w:div w:id="2057007236">
          <w:marLeft w:val="547"/>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744</Words>
  <Characters>4245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2024-04-08T17:59:00Z</dcterms:created>
  <dcterms:modified xsi:type="dcterms:W3CDTF">2024-04-08T17:59:00Z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